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D33" w:rsidRDefault="00C47D33"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Лекция №</w:t>
      </w:r>
      <w:r w:rsidR="00A36897">
        <w:rPr>
          <w:b/>
          <w:caps/>
        </w:rPr>
        <w:t>7</w:t>
      </w:r>
      <w:r>
        <w:rPr>
          <w:b/>
          <w:caps/>
        </w:rPr>
        <w:t xml:space="preserve">. </w:t>
      </w:r>
      <w:r w:rsidR="001A4F98">
        <w:rPr>
          <w:b/>
          <w:szCs w:val="28"/>
        </w:rPr>
        <w:t>ИСПОЛНИТЕЛЬНАЯ ВЕТВЬ</w:t>
      </w:r>
      <w:r w:rsidR="00956D6D">
        <w:rPr>
          <w:b/>
          <w:szCs w:val="28"/>
        </w:rPr>
        <w:t xml:space="preserve"> ВЛАСТИ</w:t>
      </w:r>
      <w:r w:rsidR="00975DA0">
        <w:rPr>
          <w:b/>
        </w:rPr>
        <w:t xml:space="preserve"> </w:t>
      </w:r>
      <w:r>
        <w:rPr>
          <w:b/>
          <w:caps/>
        </w:rPr>
        <w:t>(</w:t>
      </w:r>
      <w:r w:rsidR="0050505F">
        <w:rPr>
          <w:b/>
          <w:caps/>
        </w:rPr>
        <w:t>10</w:t>
      </w:r>
      <w:r>
        <w:rPr>
          <w:b/>
          <w:caps/>
        </w:rPr>
        <w:t xml:space="preserve"> </w:t>
      </w:r>
      <w:r>
        <w:rPr>
          <w:b/>
        </w:rPr>
        <w:t>с</w:t>
      </w:r>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A36897" w:rsidRPr="00956D6D" w:rsidRDefault="000A6AEA" w:rsidP="00A36897">
      <w:pPr>
        <w:ind w:firstLine="709"/>
        <w:jc w:val="both"/>
        <w:rPr>
          <w:rFonts w:eastAsia="SimSun"/>
          <w:b/>
        </w:rPr>
      </w:pPr>
      <w:r w:rsidRPr="00956D6D">
        <w:rPr>
          <w:rFonts w:eastAsia="SimSun"/>
          <w:b/>
        </w:rPr>
        <w:t xml:space="preserve">1. </w:t>
      </w:r>
      <w:r w:rsidR="00956D6D" w:rsidRPr="00956D6D">
        <w:rPr>
          <w:b/>
        </w:rPr>
        <w:t>Правительство Российской Федерации</w:t>
      </w:r>
      <w:r w:rsidR="00956D6D">
        <w:rPr>
          <w:b/>
        </w:rPr>
        <w:t>.</w:t>
      </w:r>
    </w:p>
    <w:p w:rsidR="000A6AEA" w:rsidRPr="00245950" w:rsidRDefault="000F3145" w:rsidP="000A6AEA">
      <w:pPr>
        <w:ind w:firstLine="709"/>
        <w:jc w:val="both"/>
        <w:rPr>
          <w:rFonts w:eastAsia="SimSun"/>
          <w:b/>
        </w:rPr>
      </w:pPr>
      <w:r w:rsidRPr="000F3145">
        <w:rPr>
          <w:b/>
        </w:rPr>
        <w:t xml:space="preserve">2. </w:t>
      </w:r>
      <w:r w:rsidRPr="000F3145">
        <w:rPr>
          <w:b/>
          <w:szCs w:val="28"/>
        </w:rPr>
        <w:t xml:space="preserve">Структура </w:t>
      </w:r>
      <w:r w:rsidRPr="000F3145">
        <w:rPr>
          <w:b/>
          <w:iCs/>
          <w:szCs w:val="28"/>
        </w:rPr>
        <w:t>федеральных органов исполнительной власти</w:t>
      </w:r>
      <w:r w:rsidR="000A6AEA">
        <w:rPr>
          <w:rFonts w:eastAsia="SimSun"/>
          <w:b/>
        </w:rPr>
        <w:t>.</w:t>
      </w:r>
    </w:p>
    <w:p w:rsidR="00E230AA" w:rsidRPr="00600DEE" w:rsidRDefault="00C47D33" w:rsidP="00E230AA">
      <w:pPr>
        <w:ind w:firstLine="709"/>
        <w:jc w:val="both"/>
        <w:rPr>
          <w:b/>
        </w:rPr>
      </w:pPr>
      <w:r>
        <w:rPr>
          <w:b/>
        </w:rPr>
        <w:t xml:space="preserve">3. </w:t>
      </w:r>
      <w:r w:rsidR="007A5703">
        <w:rPr>
          <w:b/>
        </w:rPr>
        <w:t>О</w:t>
      </w:r>
      <w:r w:rsidR="00E230AA" w:rsidRPr="00600DEE">
        <w:rPr>
          <w:b/>
        </w:rPr>
        <w:t>рганы исполнительной власти</w:t>
      </w:r>
      <w:r w:rsidR="007A5703">
        <w:rPr>
          <w:b/>
        </w:rPr>
        <w:t xml:space="preserve"> субъектов РФ и муниципальных образований</w:t>
      </w:r>
      <w:r w:rsidR="00E230AA">
        <w:rPr>
          <w:b/>
        </w:rPr>
        <w:t>.</w:t>
      </w:r>
    </w:p>
    <w:p w:rsidR="000A6AEA" w:rsidRPr="00245950" w:rsidRDefault="000A6AEA" w:rsidP="000A6AEA">
      <w:pPr>
        <w:ind w:firstLine="709"/>
        <w:jc w:val="both"/>
      </w:pPr>
    </w:p>
    <w:p w:rsidR="00A36897" w:rsidRPr="00956D6D" w:rsidRDefault="000A6AEA" w:rsidP="00A36897">
      <w:pPr>
        <w:ind w:firstLine="709"/>
        <w:jc w:val="both"/>
        <w:rPr>
          <w:b/>
        </w:rPr>
      </w:pPr>
      <w:r w:rsidRPr="00956D6D">
        <w:rPr>
          <w:b/>
        </w:rPr>
        <w:t>1.</w:t>
      </w:r>
      <w:r w:rsidRPr="00956D6D">
        <w:rPr>
          <w:rFonts w:eastAsia="SimSun"/>
          <w:b/>
        </w:rPr>
        <w:t xml:space="preserve"> </w:t>
      </w:r>
      <w:r w:rsidR="00956D6D" w:rsidRPr="00956D6D">
        <w:rPr>
          <w:b/>
        </w:rPr>
        <w:t>Правительство Российской Федерации</w:t>
      </w:r>
    </w:p>
    <w:p w:rsidR="00956D6D" w:rsidRPr="00956D6D" w:rsidRDefault="00956D6D" w:rsidP="00956D6D">
      <w:pPr>
        <w:pStyle w:val="1"/>
        <w:spacing w:before="0" w:after="0"/>
        <w:ind w:firstLine="709"/>
        <w:jc w:val="both"/>
        <w:rPr>
          <w:rFonts w:ascii="Times New Roman" w:hAnsi="Times New Roman" w:cs="Times New Roman"/>
          <w:color w:val="auto"/>
        </w:rPr>
      </w:pPr>
      <w:bookmarkStart w:id="0" w:name="sub_110"/>
      <w:r w:rsidRPr="00956D6D">
        <w:rPr>
          <w:rFonts w:ascii="Times New Roman" w:hAnsi="Times New Roman" w:cs="Times New Roman"/>
          <w:color w:val="auto"/>
        </w:rPr>
        <w:t>Статья 110</w:t>
      </w:r>
    </w:p>
    <w:bookmarkEnd w:id="0"/>
    <w:p w:rsidR="00956D6D" w:rsidRPr="00956D6D" w:rsidRDefault="00956D6D" w:rsidP="00956D6D">
      <w:pPr>
        <w:ind w:firstLine="709"/>
        <w:jc w:val="both"/>
      </w:pPr>
      <w:r w:rsidRPr="00956D6D">
        <w:t>1. Исполнительную власть Российской Федерации осуществляет Правительство Российской Федерации под общим руководством Президента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 w:name="sub_11002"/>
      <w:r w:rsidRPr="00956D6D">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bookmarkEnd w:id="1"/>
    <w:p w:rsidR="00956D6D" w:rsidRPr="00956D6D" w:rsidRDefault="00956D6D" w:rsidP="00956D6D">
      <w:pPr>
        <w:ind w:firstLine="709"/>
        <w:jc w:val="both"/>
      </w:pPr>
      <w:r w:rsidRPr="00956D6D">
        <w:t>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hyperlink w:anchor="sub_11011" w:history="1">
        <w:r w:rsidRPr="00956D6D">
          <w:rPr>
            <w:rStyle w:val="a9"/>
            <w:color w:val="auto"/>
          </w:rPr>
          <w:t>*</w:t>
        </w:r>
      </w:hyperlink>
      <w:r w:rsidRPr="00956D6D">
        <w:t>.</w:t>
      </w:r>
    </w:p>
    <w:p w:rsidR="00956D6D" w:rsidRPr="00956D6D" w:rsidRDefault="00956D6D" w:rsidP="00956D6D">
      <w:pPr>
        <w:pStyle w:val="1"/>
        <w:spacing w:before="0" w:after="0"/>
        <w:ind w:firstLine="709"/>
        <w:jc w:val="both"/>
        <w:rPr>
          <w:rFonts w:ascii="Times New Roman" w:hAnsi="Times New Roman" w:cs="Times New Roman"/>
          <w:color w:val="auto"/>
        </w:rPr>
      </w:pPr>
      <w:bookmarkStart w:id="2" w:name="sub_111"/>
      <w:r w:rsidRPr="00956D6D">
        <w:rPr>
          <w:rFonts w:ascii="Times New Roman" w:hAnsi="Times New Roman" w:cs="Times New Roman"/>
          <w:color w:val="auto"/>
        </w:rPr>
        <w:t>Статья 111</w:t>
      </w:r>
    </w:p>
    <w:bookmarkEnd w:id="2"/>
    <w:p w:rsidR="00956D6D" w:rsidRPr="00956D6D" w:rsidRDefault="00956D6D" w:rsidP="00956D6D">
      <w:pPr>
        <w:ind w:firstLine="709"/>
        <w:jc w:val="both"/>
      </w:pPr>
      <w:r w:rsidRPr="00956D6D">
        <w:t>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3" w:name="sub_139"/>
      <w:r w:rsidRPr="00956D6D">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w:t>
      </w:r>
      <w:hyperlink w:anchor="sub_11011" w:history="1">
        <w:r w:rsidRPr="00956D6D">
          <w:rPr>
            <w:rStyle w:val="a9"/>
            <w:color w:val="auto"/>
          </w:rPr>
          <w:t>*</w:t>
        </w:r>
      </w:hyperlink>
      <w:r w:rsidRPr="00956D6D">
        <w:t>.</w:t>
      </w:r>
    </w:p>
    <w:bookmarkEnd w:id="3"/>
    <w:p w:rsidR="00956D6D" w:rsidRPr="00956D6D" w:rsidRDefault="00956D6D" w:rsidP="00956D6D">
      <w:pPr>
        <w:pStyle w:val="1"/>
        <w:spacing w:before="0" w:after="0"/>
        <w:ind w:firstLine="709"/>
        <w:jc w:val="both"/>
        <w:rPr>
          <w:rFonts w:ascii="Times New Roman" w:hAnsi="Times New Roman" w:cs="Times New Roman"/>
          <w:color w:val="auto"/>
        </w:rPr>
      </w:pPr>
      <w:r w:rsidRPr="00956D6D">
        <w:rPr>
          <w:rFonts w:ascii="Times New Roman" w:hAnsi="Times New Roman" w:cs="Times New Roman"/>
          <w:color w:val="auto"/>
        </w:rPr>
        <w:t>Статья 112</w:t>
      </w:r>
      <w:hyperlink w:anchor="sub_11011" w:history="1">
        <w:r w:rsidRPr="00956D6D">
          <w:rPr>
            <w:rStyle w:val="a9"/>
            <w:rFonts w:ascii="Times New Roman" w:hAnsi="Times New Roman" w:cs="Times New Roman"/>
            <w:color w:val="auto"/>
          </w:rPr>
          <w:t>*</w:t>
        </w:r>
      </w:hyperlink>
    </w:p>
    <w:p w:rsidR="00956D6D" w:rsidRPr="00956D6D" w:rsidRDefault="00956D6D" w:rsidP="00956D6D">
      <w:pPr>
        <w:ind w:firstLine="709"/>
        <w:jc w:val="both"/>
      </w:pPr>
      <w:bookmarkStart w:id="4" w:name="sub_11201"/>
      <w:r w:rsidRPr="00956D6D">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7" w:history="1">
        <w:r w:rsidRPr="00956D6D">
          <w:rPr>
            <w:rStyle w:val="a9"/>
            <w:b w:val="0"/>
            <w:color w:val="auto"/>
          </w:rPr>
          <w:t>структуре</w:t>
        </w:r>
      </w:hyperlink>
      <w:r w:rsidRPr="00956D6D">
        <w:t xml:space="preserve"> федеральных органов исполнительной власти, за исключением случая, когда </w:t>
      </w:r>
      <w:r w:rsidRPr="00956D6D">
        <w:lastRenderedPageBreak/>
        <w:t>предшествующий Председатель Правительства Российской Федерации освобожден от должности Президентом Российской Федерации.</w:t>
      </w:r>
    </w:p>
    <w:p w:rsidR="00956D6D" w:rsidRPr="00956D6D" w:rsidRDefault="00956D6D" w:rsidP="00956D6D">
      <w:pPr>
        <w:ind w:firstLine="709"/>
        <w:jc w:val="both"/>
      </w:pPr>
      <w:bookmarkStart w:id="5" w:name="sub_11202"/>
      <w:bookmarkEnd w:id="4"/>
      <w:r w:rsidRPr="00956D6D">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sub_83051" w:history="1">
        <w:r w:rsidRPr="00956D6D">
          <w:rPr>
            <w:rStyle w:val="a9"/>
            <w:b w:val="0"/>
            <w:color w:val="auto"/>
          </w:rPr>
          <w:t>пункте "д.1" статьи 83</w:t>
        </w:r>
      </w:hyperlink>
      <w:r w:rsidRPr="00956D6D">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956D6D" w:rsidRPr="00956D6D" w:rsidRDefault="00956D6D" w:rsidP="00956D6D">
      <w:pPr>
        <w:ind w:firstLine="709"/>
        <w:jc w:val="both"/>
      </w:pPr>
      <w:bookmarkStart w:id="6" w:name="sub_11203"/>
      <w:bookmarkEnd w:id="5"/>
      <w:r w:rsidRPr="00956D6D">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956D6D" w:rsidRPr="00956D6D" w:rsidRDefault="00956D6D" w:rsidP="00956D6D">
      <w:pPr>
        <w:ind w:firstLine="709"/>
        <w:jc w:val="both"/>
      </w:pPr>
      <w:bookmarkStart w:id="7" w:name="sub_11204"/>
      <w:bookmarkEnd w:id="6"/>
      <w:r w:rsidRPr="00956D6D">
        <w:t xml:space="preserve">4. После трехкратного отклонения Государственной Думой представленных в соответствии с </w:t>
      </w:r>
      <w:hyperlink w:anchor="sub_11202" w:history="1">
        <w:r w:rsidRPr="00956D6D">
          <w:rPr>
            <w:rStyle w:val="a9"/>
            <w:color w:val="auto"/>
          </w:rPr>
          <w:t>частью 2</w:t>
        </w:r>
      </w:hyperlink>
      <w:r w:rsidRPr="00956D6D">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частью 2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sub_83051" w:history="1">
        <w:r w:rsidRPr="00956D6D">
          <w:rPr>
            <w:rStyle w:val="a9"/>
            <w:color w:val="auto"/>
          </w:rPr>
          <w:t>пункте "д.1" статьи 83</w:t>
        </w:r>
      </w:hyperlink>
      <w:r w:rsidRPr="00956D6D">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956D6D" w:rsidRPr="00956D6D" w:rsidRDefault="00956D6D" w:rsidP="00956D6D">
      <w:pPr>
        <w:ind w:firstLine="709"/>
        <w:jc w:val="both"/>
      </w:pPr>
      <w:bookmarkStart w:id="8" w:name="sub_11205"/>
      <w:bookmarkEnd w:id="7"/>
      <w:r w:rsidRPr="00956D6D">
        <w:t xml:space="preserve">5. В случае, предусмотренном </w:t>
      </w:r>
      <w:hyperlink w:anchor="sub_1114" w:history="1">
        <w:r w:rsidRPr="00956D6D">
          <w:rPr>
            <w:rStyle w:val="a9"/>
            <w:color w:val="auto"/>
          </w:rPr>
          <w:t>частью 4 статьи 111</w:t>
        </w:r>
      </w:hyperlink>
      <w:r w:rsidRPr="00956D6D">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sub_83051" w:history="1">
        <w:r w:rsidRPr="00956D6D">
          <w:rPr>
            <w:rStyle w:val="a9"/>
            <w:color w:val="auto"/>
          </w:rPr>
          <w:t>пункте "д.1" статьи 83</w:t>
        </w:r>
      </w:hyperlink>
      <w:r w:rsidRPr="00956D6D">
        <w:t xml:space="preserve"> Конституции Российской Федерации) по представлению Председателя Правительства Российской Федерации.</w:t>
      </w:r>
    </w:p>
    <w:bookmarkEnd w:id="8"/>
    <w:p w:rsidR="00956D6D" w:rsidRPr="00956D6D" w:rsidRDefault="00956D6D" w:rsidP="00956D6D">
      <w:pPr>
        <w:pStyle w:val="1"/>
        <w:spacing w:before="0" w:after="0"/>
        <w:ind w:firstLine="709"/>
        <w:jc w:val="both"/>
        <w:rPr>
          <w:rFonts w:ascii="Times New Roman" w:hAnsi="Times New Roman" w:cs="Times New Roman"/>
          <w:color w:val="auto"/>
        </w:rPr>
      </w:pPr>
      <w:r w:rsidRPr="00956D6D">
        <w:rPr>
          <w:rFonts w:ascii="Times New Roman" w:hAnsi="Times New Roman" w:cs="Times New Roman"/>
          <w:color w:val="auto"/>
        </w:rPr>
        <w:t>Статья 113</w:t>
      </w:r>
      <w:hyperlink w:anchor="sub_11011" w:history="1">
        <w:r w:rsidRPr="00956D6D">
          <w:rPr>
            <w:rStyle w:val="a9"/>
            <w:rFonts w:ascii="Times New Roman" w:hAnsi="Times New Roman" w:cs="Times New Roman"/>
            <w:color w:val="auto"/>
          </w:rPr>
          <w:t>*</w:t>
        </w:r>
      </w:hyperlink>
    </w:p>
    <w:p w:rsidR="00956D6D" w:rsidRPr="00956D6D" w:rsidRDefault="00956D6D" w:rsidP="00956D6D">
      <w:pPr>
        <w:ind w:firstLine="709"/>
        <w:jc w:val="both"/>
      </w:pPr>
      <w:r w:rsidRPr="00956D6D">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956D6D" w:rsidRPr="00956D6D" w:rsidRDefault="00956D6D" w:rsidP="00956D6D">
      <w:pPr>
        <w:pStyle w:val="1"/>
        <w:spacing w:before="0" w:after="0"/>
        <w:ind w:firstLine="709"/>
        <w:jc w:val="both"/>
        <w:rPr>
          <w:rFonts w:ascii="Times New Roman" w:hAnsi="Times New Roman" w:cs="Times New Roman"/>
          <w:color w:val="auto"/>
        </w:rPr>
      </w:pPr>
      <w:bookmarkStart w:id="9" w:name="sub_114"/>
      <w:r w:rsidRPr="00956D6D">
        <w:rPr>
          <w:rFonts w:ascii="Times New Roman" w:hAnsi="Times New Roman" w:cs="Times New Roman"/>
          <w:color w:val="auto"/>
        </w:rPr>
        <w:t>Статья 114</w:t>
      </w:r>
    </w:p>
    <w:p w:rsidR="00956D6D" w:rsidRPr="00956D6D" w:rsidRDefault="00956D6D" w:rsidP="00956D6D">
      <w:pPr>
        <w:ind w:firstLine="709"/>
        <w:jc w:val="both"/>
      </w:pPr>
      <w:bookmarkStart w:id="10" w:name="sub_11401"/>
      <w:bookmarkEnd w:id="9"/>
      <w:r w:rsidRPr="00956D6D">
        <w:t>1. Правительство Российской Федерации:</w:t>
      </w:r>
    </w:p>
    <w:bookmarkEnd w:id="10"/>
    <w:p w:rsidR="00956D6D" w:rsidRPr="00956D6D" w:rsidRDefault="00956D6D" w:rsidP="00956D6D">
      <w:pPr>
        <w:ind w:firstLine="709"/>
        <w:jc w:val="both"/>
      </w:pPr>
      <w:r w:rsidRPr="00956D6D">
        <w:t>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w:t>
      </w:r>
      <w:hyperlink w:anchor="sub_1000120" w:history="1">
        <w:r w:rsidRPr="00956D6D">
          <w:rPr>
            <w:rStyle w:val="a9"/>
            <w:color w:val="auto"/>
          </w:rPr>
          <w:t>*</w:t>
        </w:r>
      </w:hyperlink>
      <w:r w:rsidRPr="00956D6D">
        <w:t>;</w:t>
      </w:r>
    </w:p>
    <w:p w:rsidR="00956D6D" w:rsidRPr="00956D6D" w:rsidRDefault="00956D6D" w:rsidP="00956D6D">
      <w:pPr>
        <w:ind w:firstLine="709"/>
        <w:jc w:val="both"/>
      </w:pPr>
      <w:bookmarkStart w:id="11" w:name="sub_114021"/>
      <w:r w:rsidRPr="00956D6D">
        <w:t>б) обеспечивает проведение в Российской Федерации единой финансовой, кредитной и денежной политики;</w:t>
      </w:r>
    </w:p>
    <w:bookmarkEnd w:id="11"/>
    <w:p w:rsidR="00956D6D" w:rsidRPr="00956D6D" w:rsidRDefault="00956D6D" w:rsidP="00956D6D">
      <w:pPr>
        <w:ind w:firstLine="709"/>
        <w:jc w:val="both"/>
      </w:pPr>
      <w:r w:rsidRPr="00956D6D">
        <w:t>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в.1) обеспечивает государственную поддержку научно-технологического развития Российской Федерации, сохранение и развитие ее научного потенциала</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lastRenderedPageBreak/>
        <w:t>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2" w:name="sub_11404"/>
      <w:r w:rsidRPr="00956D6D">
        <w:t>г) осуществляет управление федеральной собственностью;</w:t>
      </w:r>
    </w:p>
    <w:p w:rsidR="00956D6D" w:rsidRPr="00956D6D" w:rsidRDefault="00956D6D" w:rsidP="00956D6D">
      <w:pPr>
        <w:ind w:firstLine="709"/>
        <w:jc w:val="both"/>
      </w:pPr>
      <w:bookmarkStart w:id="13" w:name="sub_11405"/>
      <w:bookmarkEnd w:id="12"/>
      <w:r w:rsidRPr="00956D6D">
        <w:t>д) осуществляет меры по обеспечению обороны страны, государственной безопасности, реализации внешней политики Российской Федерации;</w:t>
      </w:r>
    </w:p>
    <w:p w:rsidR="00956D6D" w:rsidRPr="00956D6D" w:rsidRDefault="00956D6D" w:rsidP="00956D6D">
      <w:pPr>
        <w:ind w:firstLine="709"/>
        <w:jc w:val="both"/>
      </w:pPr>
      <w:bookmarkStart w:id="14" w:name="sub_11406"/>
      <w:bookmarkEnd w:id="13"/>
      <w:r w:rsidRPr="00956D6D">
        <w:t>е) осуществляет меры по обеспечению законности, прав и свобод граждан, охране собственности и общественного порядка, борьбе с преступностью;</w:t>
      </w:r>
    </w:p>
    <w:bookmarkEnd w:id="14"/>
    <w:p w:rsidR="00956D6D" w:rsidRPr="00956D6D" w:rsidRDefault="00956D6D" w:rsidP="00956D6D">
      <w:pPr>
        <w:ind w:firstLine="709"/>
        <w:jc w:val="both"/>
      </w:pPr>
      <w:r w:rsidRPr="00956D6D">
        <w:t>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w:t>
      </w:r>
    </w:p>
    <w:p w:rsidR="00956D6D" w:rsidRPr="00956D6D" w:rsidRDefault="00956D6D" w:rsidP="00956D6D">
      <w:pPr>
        <w:ind w:firstLine="709"/>
        <w:jc w:val="both"/>
      </w:pPr>
      <w:r w:rsidRPr="00956D6D">
        <w:t>е.2) осуществляет меры по поддержке добровольческой (волонтерской) деятельности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е.3) содействует развитию предпринимательства и частной инициативы</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е.4) обеспечивает реализацию принципов социального партнерства в сфере регулирования трудовых и иных непосредственно связанных с ними отношений</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е.6) создает условия для развития системы экологического образования граждан, воспитания экологической культуры</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5" w:name="sub_1147"/>
      <w:r w:rsidRPr="00956D6D">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56D6D" w:rsidRPr="00956D6D" w:rsidRDefault="00956D6D" w:rsidP="00956D6D">
      <w:pPr>
        <w:ind w:firstLine="709"/>
        <w:jc w:val="both"/>
        <w:rPr>
          <w:b/>
        </w:rPr>
      </w:pPr>
      <w:bookmarkStart w:id="16" w:name="sub_11402"/>
      <w:bookmarkEnd w:id="15"/>
      <w:r w:rsidRPr="00956D6D">
        <w:t xml:space="preserve">2. Порядок деятельности Правительства Российской Федерации определяется </w:t>
      </w:r>
      <w:hyperlink r:id="rId8" w:history="1">
        <w:r w:rsidRPr="00956D6D">
          <w:rPr>
            <w:rStyle w:val="a9"/>
            <w:b w:val="0"/>
            <w:color w:val="auto"/>
          </w:rPr>
          <w:t>федеральным конституционным законом</w:t>
        </w:r>
      </w:hyperlink>
      <w:r w:rsidRPr="00956D6D">
        <w:rPr>
          <w:b/>
        </w:rPr>
        <w:t>.</w:t>
      </w:r>
    </w:p>
    <w:p w:rsidR="00956D6D" w:rsidRPr="00956D6D" w:rsidRDefault="00956D6D" w:rsidP="00956D6D">
      <w:pPr>
        <w:pStyle w:val="1"/>
        <w:spacing w:before="0" w:after="0"/>
        <w:ind w:firstLine="709"/>
        <w:jc w:val="both"/>
        <w:rPr>
          <w:rFonts w:ascii="Times New Roman" w:hAnsi="Times New Roman" w:cs="Times New Roman"/>
          <w:color w:val="auto"/>
        </w:rPr>
      </w:pPr>
      <w:bookmarkStart w:id="17" w:name="sub_115"/>
      <w:bookmarkEnd w:id="16"/>
      <w:r w:rsidRPr="00956D6D">
        <w:rPr>
          <w:rFonts w:ascii="Times New Roman" w:hAnsi="Times New Roman" w:cs="Times New Roman"/>
          <w:color w:val="auto"/>
        </w:rPr>
        <w:t>Статья 115</w:t>
      </w:r>
    </w:p>
    <w:bookmarkEnd w:id="17"/>
    <w:p w:rsidR="00956D6D" w:rsidRPr="00956D6D" w:rsidRDefault="00956D6D" w:rsidP="00956D6D">
      <w:pPr>
        <w:ind w:firstLine="709"/>
        <w:jc w:val="both"/>
      </w:pPr>
      <w:r w:rsidRPr="00956D6D">
        <w:t>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w:t>
      </w:r>
      <w:hyperlink w:anchor="sub_11011" w:history="1">
        <w:r w:rsidRPr="00956D6D">
          <w:rPr>
            <w:rStyle w:val="a9"/>
            <w:color w:val="auto"/>
          </w:rPr>
          <w:t>*</w:t>
        </w:r>
      </w:hyperlink>
      <w:r w:rsidRPr="00956D6D">
        <w:t>.</w:t>
      </w:r>
    </w:p>
    <w:p w:rsidR="00956D6D" w:rsidRPr="00956D6D" w:rsidRDefault="00956D6D" w:rsidP="00956D6D">
      <w:pPr>
        <w:ind w:firstLine="709"/>
        <w:jc w:val="both"/>
      </w:pPr>
      <w:bookmarkStart w:id="18" w:name="sub_11502"/>
      <w:r w:rsidRPr="00956D6D">
        <w:t>2. Постановления и распоряжения Правительства Российской Федерации обязательны к исполнению в Российской Федерации.</w:t>
      </w:r>
    </w:p>
    <w:bookmarkEnd w:id="18"/>
    <w:p w:rsidR="00956D6D" w:rsidRPr="00956D6D" w:rsidRDefault="00956D6D" w:rsidP="00956D6D">
      <w:pPr>
        <w:ind w:firstLine="709"/>
        <w:jc w:val="both"/>
      </w:pPr>
      <w:r w:rsidRPr="00956D6D">
        <w:t>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w:t>
      </w:r>
      <w:hyperlink w:anchor="sub_11011" w:history="1">
        <w:r w:rsidRPr="00956D6D">
          <w:rPr>
            <w:rStyle w:val="a9"/>
            <w:color w:val="auto"/>
          </w:rPr>
          <w:t>*</w:t>
        </w:r>
      </w:hyperlink>
      <w:r w:rsidRPr="00956D6D">
        <w:t>.</w:t>
      </w:r>
    </w:p>
    <w:p w:rsidR="00956D6D" w:rsidRPr="00956D6D" w:rsidRDefault="00956D6D" w:rsidP="00956D6D">
      <w:pPr>
        <w:pStyle w:val="1"/>
        <w:spacing w:before="0" w:after="0"/>
        <w:ind w:firstLine="709"/>
        <w:jc w:val="both"/>
        <w:rPr>
          <w:rFonts w:ascii="Times New Roman" w:hAnsi="Times New Roman" w:cs="Times New Roman"/>
          <w:color w:val="auto"/>
        </w:rPr>
      </w:pPr>
      <w:bookmarkStart w:id="19" w:name="sub_116"/>
      <w:r w:rsidRPr="00956D6D">
        <w:rPr>
          <w:rFonts w:ascii="Times New Roman" w:hAnsi="Times New Roman" w:cs="Times New Roman"/>
          <w:color w:val="auto"/>
        </w:rPr>
        <w:t>Статья 116</w:t>
      </w:r>
    </w:p>
    <w:bookmarkEnd w:id="19"/>
    <w:p w:rsidR="00956D6D" w:rsidRPr="00956D6D" w:rsidRDefault="00956D6D" w:rsidP="00956D6D">
      <w:pPr>
        <w:ind w:firstLine="709"/>
        <w:jc w:val="both"/>
      </w:pPr>
      <w:r w:rsidRPr="00956D6D">
        <w:t>Перед вновь избранным Президентом Российской Федерации Правительство Российской Федерации слагает свои полномочия.</w:t>
      </w:r>
    </w:p>
    <w:p w:rsidR="00956D6D" w:rsidRPr="00956D6D" w:rsidRDefault="00956D6D" w:rsidP="00956D6D">
      <w:pPr>
        <w:pStyle w:val="1"/>
        <w:spacing w:before="0" w:after="0"/>
        <w:ind w:firstLine="709"/>
        <w:jc w:val="both"/>
        <w:rPr>
          <w:rFonts w:ascii="Times New Roman" w:hAnsi="Times New Roman" w:cs="Times New Roman"/>
          <w:color w:val="auto"/>
        </w:rPr>
      </w:pPr>
      <w:bookmarkStart w:id="20" w:name="sub_117"/>
      <w:r w:rsidRPr="00956D6D">
        <w:rPr>
          <w:rFonts w:ascii="Times New Roman" w:hAnsi="Times New Roman" w:cs="Times New Roman"/>
          <w:color w:val="auto"/>
        </w:rPr>
        <w:t>Статья 117</w:t>
      </w:r>
    </w:p>
    <w:p w:rsidR="00956D6D" w:rsidRPr="00956D6D" w:rsidRDefault="00956D6D" w:rsidP="00956D6D">
      <w:pPr>
        <w:ind w:firstLine="709"/>
        <w:jc w:val="both"/>
      </w:pPr>
      <w:bookmarkStart w:id="21" w:name="sub_11701"/>
      <w:bookmarkEnd w:id="20"/>
      <w:r w:rsidRPr="00956D6D">
        <w:t>1. Правительство Российской Федерации может подать в отставку, которая принимается или отклоняется Президентом Российской Федерации.</w:t>
      </w:r>
    </w:p>
    <w:p w:rsidR="00956D6D" w:rsidRPr="00956D6D" w:rsidRDefault="00956D6D" w:rsidP="00956D6D">
      <w:pPr>
        <w:ind w:firstLine="709"/>
        <w:jc w:val="both"/>
      </w:pPr>
      <w:bookmarkStart w:id="22" w:name="sub_1172"/>
      <w:bookmarkEnd w:id="21"/>
      <w:r w:rsidRPr="00956D6D">
        <w:t>2. Президент Российской Федерации может принять решение об отставке Правительства Российской Федерации.</w:t>
      </w:r>
    </w:p>
    <w:bookmarkEnd w:id="22"/>
    <w:p w:rsidR="00956D6D" w:rsidRPr="00956D6D" w:rsidRDefault="00956D6D" w:rsidP="00956D6D">
      <w:pPr>
        <w:ind w:firstLine="709"/>
        <w:jc w:val="both"/>
      </w:pPr>
      <w:r w:rsidRPr="00956D6D">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lastRenderedPageBreak/>
        <w:t>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w:t>
      </w:r>
      <w:hyperlink w:anchor="sub_11011" w:history="1">
        <w:r w:rsidRPr="00956D6D">
          <w:rPr>
            <w:rStyle w:val="a9"/>
            <w:color w:val="auto"/>
          </w:rPr>
          <w:t>*</w:t>
        </w:r>
      </w:hyperlink>
      <w:r w:rsidRPr="00956D6D">
        <w:t>.</w:t>
      </w:r>
    </w:p>
    <w:p w:rsidR="00956D6D" w:rsidRPr="00956D6D" w:rsidRDefault="00956D6D" w:rsidP="00956D6D">
      <w:pPr>
        <w:ind w:firstLine="709"/>
        <w:jc w:val="both"/>
      </w:pPr>
      <w:r w:rsidRPr="00956D6D">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sub_1093" w:history="1">
        <w:r w:rsidRPr="00956D6D">
          <w:rPr>
            <w:rStyle w:val="a9"/>
            <w:b w:val="0"/>
            <w:color w:val="auto"/>
          </w:rPr>
          <w:t>частями 3 - 5 статьи 109</w:t>
        </w:r>
      </w:hyperlink>
      <w:r w:rsidRPr="00956D6D">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sub_1114" w:history="1">
        <w:r w:rsidRPr="00956D6D">
          <w:rPr>
            <w:rStyle w:val="a9"/>
            <w:b w:val="0"/>
            <w:color w:val="auto"/>
          </w:rPr>
          <w:t>частью 4 статьи 111</w:t>
        </w:r>
      </w:hyperlink>
      <w:r w:rsidRPr="00956D6D">
        <w:t xml:space="preserve"> Конституции Российской Федерации</w:t>
      </w:r>
      <w:hyperlink w:anchor="sub_11011" w:history="1">
        <w:r w:rsidRPr="00956D6D">
          <w:rPr>
            <w:rStyle w:val="a9"/>
            <w:color w:val="auto"/>
          </w:rPr>
          <w:t>*</w:t>
        </w:r>
      </w:hyperlink>
      <w:r w:rsidRPr="00956D6D">
        <w:t>.</w:t>
      </w:r>
    </w:p>
    <w:p w:rsidR="002F4379" w:rsidRDefault="002F4379" w:rsidP="00956D6D">
      <w:pPr>
        <w:ind w:firstLine="709"/>
        <w:jc w:val="both"/>
      </w:pPr>
    </w:p>
    <w:p w:rsidR="00E15694" w:rsidRPr="000F3145" w:rsidRDefault="00FB5D59" w:rsidP="00CC42FC">
      <w:pPr>
        <w:ind w:firstLine="709"/>
        <w:jc w:val="both"/>
        <w:rPr>
          <w:b/>
        </w:rPr>
      </w:pPr>
      <w:r w:rsidRPr="000F3145">
        <w:rPr>
          <w:b/>
        </w:rPr>
        <w:t xml:space="preserve">2. </w:t>
      </w:r>
      <w:r w:rsidR="00E15694" w:rsidRPr="000F3145">
        <w:rPr>
          <w:b/>
          <w:szCs w:val="28"/>
        </w:rPr>
        <w:t xml:space="preserve">Структура </w:t>
      </w:r>
      <w:r w:rsidR="00E15694" w:rsidRPr="000F3145">
        <w:rPr>
          <w:b/>
          <w:iCs/>
          <w:szCs w:val="28"/>
        </w:rPr>
        <w:t>федеральных органов исполнительной власти</w:t>
      </w:r>
    </w:p>
    <w:p w:rsidR="00A15410" w:rsidRDefault="00A15410" w:rsidP="00A15410">
      <w:pPr>
        <w:ind w:firstLine="709"/>
        <w:jc w:val="both"/>
      </w:pPr>
      <w:r>
        <w:t>Согласно Конституции РФ, в</w:t>
      </w:r>
      <w:r w:rsidRPr="005D2DC1">
        <w:t xml:space="preserve">торая ветвь публичной власти </w:t>
      </w:r>
      <w:r>
        <w:t>–</w:t>
      </w:r>
      <w:r w:rsidRPr="005D2DC1">
        <w:t xml:space="preserve"> </w:t>
      </w:r>
      <w:r w:rsidRPr="005D2DC1">
        <w:rPr>
          <w:i/>
          <w:iCs/>
        </w:rPr>
        <w:t>исполни</w:t>
      </w:r>
      <w:r w:rsidRPr="005D2DC1">
        <w:rPr>
          <w:i/>
          <w:iCs/>
        </w:rPr>
        <w:softHyphen/>
        <w:t>тельная</w:t>
      </w:r>
      <w:r w:rsidRPr="005D2DC1">
        <w:t xml:space="preserve">. Ее основная задача </w:t>
      </w:r>
      <w:r>
        <w:t xml:space="preserve">– </w:t>
      </w:r>
      <w:r w:rsidRPr="005D2DC1">
        <w:t>исполнять те за</w:t>
      </w:r>
      <w:r w:rsidRPr="005D2DC1">
        <w:softHyphen/>
        <w:t>коны, которые приняты законодательными (представительными) органами публичной власти. Смысл деятель</w:t>
      </w:r>
      <w:r w:rsidRPr="005D2DC1">
        <w:softHyphen/>
        <w:t xml:space="preserve">ности этой ветви власти </w:t>
      </w:r>
      <w:r>
        <w:t>–</w:t>
      </w:r>
      <w:r w:rsidRPr="005D2DC1">
        <w:t xml:space="preserve"> фактически реализовать те положения принятых парламентом законов, которые нуждаются в принуди</w:t>
      </w:r>
      <w:r w:rsidRPr="005D2DC1">
        <w:softHyphen/>
        <w:t xml:space="preserve">тельном исполнении или вмешательстве в их исполнение в иной форме. </w:t>
      </w:r>
    </w:p>
    <w:p w:rsidR="00A15410" w:rsidRDefault="00A15410" w:rsidP="00A15410">
      <w:pPr>
        <w:ind w:firstLine="720"/>
        <w:jc w:val="both"/>
      </w:pPr>
      <w:r w:rsidRPr="005D2DC1">
        <w:t>По этой причине перед испол</w:t>
      </w:r>
      <w:r w:rsidRPr="005D2DC1">
        <w:softHyphen/>
        <w:t>нительными органами власти стоит задача дойти до каждого гражданина, каждого участника правовых отношений, до</w:t>
      </w:r>
      <w:r w:rsidRPr="005D2DC1">
        <w:softHyphen/>
        <w:t xml:space="preserve">биться реализации требований закона. Поэтому в системе органов исполнительной власти, в отличие от представительных органов, требуется создание </w:t>
      </w:r>
      <w:r w:rsidRPr="00A15410">
        <w:rPr>
          <w:i/>
        </w:rPr>
        <w:t>единой вертикали</w:t>
      </w:r>
      <w:r w:rsidRPr="005D2DC1">
        <w:t xml:space="preserve"> органов власти, администра</w:t>
      </w:r>
      <w:r w:rsidRPr="005D2DC1">
        <w:softHyphen/>
        <w:t>тивного подчинения нижестоящих органов вышестоящим.</w:t>
      </w:r>
      <w:r>
        <w:t xml:space="preserve"> </w:t>
      </w:r>
    </w:p>
    <w:p w:rsidR="008D2803" w:rsidRPr="009D6BE3" w:rsidRDefault="00602B03" w:rsidP="008D2803">
      <w:pPr>
        <w:ind w:firstLine="709"/>
        <w:jc w:val="both"/>
        <w:rPr>
          <w:szCs w:val="28"/>
        </w:rPr>
      </w:pPr>
      <w:r>
        <w:rPr>
          <w:szCs w:val="28"/>
        </w:rPr>
        <w:t>Однако в</w:t>
      </w:r>
      <w:r w:rsidR="008D2803" w:rsidRPr="009D6BE3">
        <w:rPr>
          <w:szCs w:val="28"/>
        </w:rPr>
        <w:t xml:space="preserve"> Конституции РФ нет главы, прямо посвященной исполнительной вла</w:t>
      </w:r>
      <w:r w:rsidR="008D2803">
        <w:rPr>
          <w:szCs w:val="28"/>
        </w:rPr>
        <w:t xml:space="preserve">сти. В соответствии с </w:t>
      </w:r>
      <w:r w:rsidR="00F667B0">
        <w:rPr>
          <w:szCs w:val="28"/>
        </w:rPr>
        <w:t>ней,</w:t>
      </w:r>
      <w:r w:rsidR="008D2803" w:rsidRPr="009D6BE3">
        <w:rPr>
          <w:szCs w:val="28"/>
        </w:rPr>
        <w:t xml:space="preserve"> исполнительную власть в Российской Федерации осуществляет Правительство РФ. Однако данную норму не следует толковать ограничительно: Правительство РФ — высший, но не единственный орган в России, осуществляющий исполнительную власть, она осуществляется системой органов, причем находящихся в иерархической зависимости. В этом заключается одна из основных особенностей исполнительной власти.</w:t>
      </w:r>
    </w:p>
    <w:p w:rsidR="00746F94" w:rsidRDefault="00746F94" w:rsidP="00CC42FC">
      <w:pPr>
        <w:ind w:firstLine="709"/>
        <w:jc w:val="both"/>
        <w:rPr>
          <w:szCs w:val="28"/>
        </w:rPr>
      </w:pPr>
      <w:r w:rsidRPr="009D6BE3">
        <w:rPr>
          <w:szCs w:val="28"/>
        </w:rPr>
        <w:t>Отправные положения статуса Правительства РФ содержит гл. 6 Конституции РФ, а более детально его статус регулируется Федеральным конст</w:t>
      </w:r>
      <w:r>
        <w:rPr>
          <w:szCs w:val="28"/>
        </w:rPr>
        <w:t>итуционным законом 2020 г. № 4</w:t>
      </w:r>
      <w:r w:rsidRPr="009D6BE3">
        <w:rPr>
          <w:szCs w:val="28"/>
        </w:rPr>
        <w:t>-ФКЗ «О Правительстве Российской Федерации»</w:t>
      </w:r>
      <w:r>
        <w:rPr>
          <w:szCs w:val="28"/>
        </w:rPr>
        <w:t>.</w:t>
      </w:r>
    </w:p>
    <w:p w:rsidR="00072552" w:rsidRPr="00072552" w:rsidRDefault="00CC42FC" w:rsidP="00CC42FC">
      <w:pPr>
        <w:ind w:firstLine="709"/>
        <w:jc w:val="both"/>
        <w:rPr>
          <w:iCs/>
          <w:szCs w:val="28"/>
        </w:rPr>
      </w:pPr>
      <w:r w:rsidRPr="009D6BE3">
        <w:rPr>
          <w:szCs w:val="28"/>
        </w:rPr>
        <w:t>Правительство является высшим органом исполнительной власти в Российской Федерации, но основной объем повседневной работы по государственному управлению в различных сферах жизни общества выполняется </w:t>
      </w:r>
      <w:r w:rsidRPr="009D6BE3">
        <w:rPr>
          <w:i/>
          <w:iCs/>
          <w:szCs w:val="28"/>
        </w:rPr>
        <w:t>федеральными органами исполнительной власти. </w:t>
      </w:r>
      <w:r w:rsidR="00072552" w:rsidRPr="009D6BE3">
        <w:rPr>
          <w:szCs w:val="28"/>
        </w:rPr>
        <w:t xml:space="preserve">Правительство РФ осуществляет общее руководство федеральными органами исполнительной власти, за исключением органов, ведающих вопросами обороны, </w:t>
      </w:r>
      <w:r w:rsidR="00072552" w:rsidRPr="009D6BE3">
        <w:rPr>
          <w:szCs w:val="28"/>
        </w:rPr>
        <w:lastRenderedPageBreak/>
        <w:t xml:space="preserve">внутренних дел, иностранных дел, </w:t>
      </w:r>
      <w:r w:rsidR="00072552">
        <w:rPr>
          <w:szCs w:val="28"/>
        </w:rPr>
        <w:t xml:space="preserve">юстиции, </w:t>
      </w:r>
      <w:r w:rsidR="00072552" w:rsidRPr="009D6BE3">
        <w:rPr>
          <w:szCs w:val="28"/>
        </w:rPr>
        <w:t xml:space="preserve">предотвращения чрезвычайных ситуаций и ликвидации последствий стихийных бедствий, </w:t>
      </w:r>
      <w:r w:rsidR="006F74AC" w:rsidRPr="009D6BE3">
        <w:rPr>
          <w:szCs w:val="28"/>
        </w:rPr>
        <w:t xml:space="preserve">безопасности, </w:t>
      </w:r>
      <w:r w:rsidR="00072552" w:rsidRPr="009D6BE3">
        <w:rPr>
          <w:szCs w:val="28"/>
        </w:rPr>
        <w:t>руководство деятельностью которых осуществляет Президент РФ. Правительство РФ лишь координирует деятельность указанных министерств и ведомств.</w:t>
      </w:r>
    </w:p>
    <w:p w:rsidR="003D561F" w:rsidRDefault="00EE72B8" w:rsidP="00EE72B8">
      <w:pPr>
        <w:ind w:firstLine="709"/>
        <w:jc w:val="both"/>
        <w:rPr>
          <w:color w:val="000000"/>
          <w:shd w:val="clear" w:color="auto" w:fill="FFFFFF"/>
        </w:rPr>
      </w:pPr>
      <w:r w:rsidRPr="009D6BE3">
        <w:rPr>
          <w:szCs w:val="28"/>
        </w:rPr>
        <w:t>Членами Правительства РФ являются руководители не всех федеральных органов исполнительной власти, а только министры и должностные лица в ранге министра. Ранг министра могут иметь как руководители отдельных федеральных служб и федеральных агентств (</w:t>
      </w:r>
      <w:r w:rsidRPr="003D561F">
        <w:t>например, директор ФСБ России), так и должностные лица, не осуществляющие непосредственного руководства никакими ведомствами (так называемые «министры без портфеля»).</w:t>
      </w:r>
      <w:r w:rsidR="003D561F" w:rsidRPr="003D561F">
        <w:rPr>
          <w:color w:val="000000"/>
          <w:shd w:val="clear" w:color="auto" w:fill="FFFFFF"/>
        </w:rPr>
        <w:t xml:space="preserve"> </w:t>
      </w:r>
    </w:p>
    <w:p w:rsidR="00EE72B8" w:rsidRPr="003D561F" w:rsidRDefault="003D561F" w:rsidP="00EE72B8">
      <w:pPr>
        <w:ind w:firstLine="709"/>
        <w:jc w:val="both"/>
      </w:pPr>
      <w:r w:rsidRPr="003D561F">
        <w:rPr>
          <w:color w:val="000000"/>
          <w:shd w:val="clear" w:color="auto" w:fill="FFFFFF"/>
        </w:rPr>
        <w:t xml:space="preserve">Для решения оперативных вопросов Правительство </w:t>
      </w:r>
      <w:r>
        <w:rPr>
          <w:color w:val="000000"/>
          <w:shd w:val="clear" w:color="auto" w:fill="FFFFFF"/>
        </w:rPr>
        <w:t>РФ</w:t>
      </w:r>
      <w:r w:rsidRPr="003D561F">
        <w:rPr>
          <w:color w:val="000000"/>
          <w:shd w:val="clear" w:color="auto" w:fill="FFFFFF"/>
        </w:rPr>
        <w:t xml:space="preserve"> по предложению Председателя Правительства </w:t>
      </w:r>
      <w:r>
        <w:rPr>
          <w:color w:val="000000"/>
          <w:shd w:val="clear" w:color="auto" w:fill="FFFFFF"/>
        </w:rPr>
        <w:t>РФ</w:t>
      </w:r>
      <w:r w:rsidRPr="003D561F">
        <w:rPr>
          <w:color w:val="000000"/>
          <w:shd w:val="clear" w:color="auto" w:fill="FFFFFF"/>
        </w:rPr>
        <w:t xml:space="preserve"> может образовать Президиум Правительства Российской Федерации.</w:t>
      </w:r>
    </w:p>
    <w:p w:rsidR="00DA441A" w:rsidRDefault="00DA441A" w:rsidP="00DA441A">
      <w:pPr>
        <w:ind w:firstLine="709"/>
        <w:jc w:val="both"/>
        <w:rPr>
          <w:szCs w:val="28"/>
        </w:rPr>
      </w:pPr>
      <w:r w:rsidRPr="009D6BE3">
        <w:rPr>
          <w:szCs w:val="28"/>
        </w:rPr>
        <w:t>Конституция РФ содержит термины </w:t>
      </w:r>
      <w:r w:rsidRPr="009D6BE3">
        <w:rPr>
          <w:i/>
          <w:iCs/>
          <w:szCs w:val="28"/>
        </w:rPr>
        <w:t>«система исполнительной власти» </w:t>
      </w:r>
      <w:r w:rsidRPr="009D6BE3">
        <w:rPr>
          <w:szCs w:val="28"/>
        </w:rPr>
        <w:t>(ч. 2 ст. 77) и </w:t>
      </w:r>
      <w:r w:rsidRPr="009D6BE3">
        <w:rPr>
          <w:i/>
          <w:iCs/>
          <w:szCs w:val="28"/>
        </w:rPr>
        <w:t>«структура федеральных органов исполнительной власти» </w:t>
      </w:r>
      <w:r w:rsidRPr="009D6BE3">
        <w:rPr>
          <w:szCs w:val="28"/>
        </w:rPr>
        <w:t>(ч. 1 ст. 112). Эти понятия близки, но не тождественны, соотносятся они следующим образом: система органов исполнительной власти — это Правительство РФ, федеральные министерства и ведомства, а структура органов исполнительной власти — это конкретные органы исполнительной власти, входящие в систему исполнительной власти</w:t>
      </w:r>
      <w:r>
        <w:rPr>
          <w:szCs w:val="28"/>
        </w:rPr>
        <w:t xml:space="preserve"> и отношения их подчиненности</w:t>
      </w:r>
      <w:r w:rsidRPr="009D6BE3">
        <w:rPr>
          <w:szCs w:val="28"/>
        </w:rPr>
        <w:t>. Определяющая роль в формировании системы и структуры федеральных органов исполнительной власти принадлежит Президенту РФ</w:t>
      </w:r>
      <w:r>
        <w:rPr>
          <w:szCs w:val="28"/>
        </w:rPr>
        <w:t>.</w:t>
      </w:r>
    </w:p>
    <w:p w:rsidR="008D2803" w:rsidRPr="009D6BE3" w:rsidRDefault="008D2803" w:rsidP="008D2803">
      <w:pPr>
        <w:ind w:firstLine="709"/>
        <w:jc w:val="both"/>
        <w:rPr>
          <w:szCs w:val="28"/>
        </w:rPr>
      </w:pPr>
      <w:r w:rsidRPr="009D6BE3">
        <w:rPr>
          <w:szCs w:val="28"/>
        </w:rPr>
        <w:t>Своими указами Президент РФ устанавливает структуру федеральных органов исполнительной власти и вносит в нее изменения, однако функции и полномочия федеральных органов исполнительной власти могут устанавливаться не только в актах главы государства, но и в федеральных законах, в постановлениях Правительства РФ (например, в положении о том или ином органе исполнительной власти).</w:t>
      </w:r>
    </w:p>
    <w:p w:rsidR="00461BBB" w:rsidRDefault="00CC42FC" w:rsidP="00CC42FC">
      <w:pPr>
        <w:ind w:firstLine="709"/>
        <w:jc w:val="both"/>
        <w:rPr>
          <w:szCs w:val="28"/>
        </w:rPr>
      </w:pPr>
      <w:r w:rsidRPr="009D6BE3">
        <w:rPr>
          <w:szCs w:val="28"/>
        </w:rPr>
        <w:t xml:space="preserve">Указом Президента РФ </w:t>
      </w:r>
      <w:r>
        <w:rPr>
          <w:szCs w:val="28"/>
        </w:rPr>
        <w:t xml:space="preserve">2004 г. </w:t>
      </w:r>
      <w:r w:rsidRPr="009D6BE3">
        <w:rPr>
          <w:szCs w:val="28"/>
        </w:rPr>
        <w:t xml:space="preserve">«О системе и структуре федеральных органов исполнительной власти» </w:t>
      </w:r>
      <w:r w:rsidR="00461BBB">
        <w:rPr>
          <w:szCs w:val="28"/>
        </w:rPr>
        <w:t xml:space="preserve">была </w:t>
      </w:r>
      <w:r w:rsidRPr="009D6BE3">
        <w:rPr>
          <w:szCs w:val="28"/>
        </w:rPr>
        <w:t>проведена реформа системы исполнительной власти в России. Указ закреп</w:t>
      </w:r>
      <w:r w:rsidR="00DA441A">
        <w:rPr>
          <w:szCs w:val="28"/>
        </w:rPr>
        <w:t>ил</w:t>
      </w:r>
      <w:r w:rsidRPr="009D6BE3">
        <w:rPr>
          <w:szCs w:val="28"/>
        </w:rPr>
        <w:t xml:space="preserve"> </w:t>
      </w:r>
      <w:r w:rsidRPr="00DA441A">
        <w:rPr>
          <w:b/>
          <w:szCs w:val="28"/>
        </w:rPr>
        <w:t>три вида</w:t>
      </w:r>
      <w:r w:rsidRPr="009D6BE3">
        <w:rPr>
          <w:szCs w:val="28"/>
        </w:rPr>
        <w:t xml:space="preserve"> федеральных</w:t>
      </w:r>
      <w:r w:rsidR="00461BBB">
        <w:rPr>
          <w:szCs w:val="28"/>
        </w:rPr>
        <w:t xml:space="preserve"> органов исполнительной власти: </w:t>
      </w:r>
    </w:p>
    <w:p w:rsidR="00461BBB" w:rsidRDefault="00461BBB" w:rsidP="00CC42FC">
      <w:pPr>
        <w:ind w:firstLine="709"/>
        <w:jc w:val="both"/>
        <w:rPr>
          <w:szCs w:val="28"/>
        </w:rPr>
      </w:pPr>
      <w:r>
        <w:rPr>
          <w:szCs w:val="28"/>
        </w:rPr>
        <w:t xml:space="preserve">1) </w:t>
      </w:r>
      <w:r w:rsidR="00CC42FC" w:rsidRPr="009D6BE3">
        <w:rPr>
          <w:i/>
          <w:iCs/>
          <w:szCs w:val="28"/>
        </w:rPr>
        <w:t>министерство </w:t>
      </w:r>
      <w:r w:rsidR="00CC42FC" w:rsidRPr="009D6BE3">
        <w:rPr>
          <w:szCs w:val="28"/>
        </w:rPr>
        <w:t xml:space="preserve">(орган, осуществляющий функции по </w:t>
      </w:r>
      <w:r w:rsidR="00CC42FC" w:rsidRPr="004912E4">
        <w:rPr>
          <w:szCs w:val="28"/>
          <w:u w:val="single"/>
        </w:rPr>
        <w:t>выработке государственной политики</w:t>
      </w:r>
      <w:r w:rsidR="00CC42FC" w:rsidRPr="009D6BE3">
        <w:rPr>
          <w:szCs w:val="28"/>
        </w:rPr>
        <w:t xml:space="preserve"> и нормативно-правовому регулированию в определенной сфере деятельности); </w:t>
      </w:r>
    </w:p>
    <w:p w:rsidR="00461BBB" w:rsidRDefault="00461BBB" w:rsidP="00CC42FC">
      <w:pPr>
        <w:ind w:firstLine="709"/>
        <w:jc w:val="both"/>
        <w:rPr>
          <w:szCs w:val="28"/>
        </w:rPr>
      </w:pPr>
      <w:r>
        <w:rPr>
          <w:szCs w:val="28"/>
        </w:rPr>
        <w:t xml:space="preserve">2) </w:t>
      </w:r>
      <w:r w:rsidR="00CC42FC" w:rsidRPr="009D6BE3">
        <w:rPr>
          <w:i/>
          <w:iCs/>
          <w:szCs w:val="28"/>
        </w:rPr>
        <w:t>федеральная служба </w:t>
      </w:r>
      <w:r w:rsidR="00CC42FC" w:rsidRPr="009D6BE3">
        <w:rPr>
          <w:szCs w:val="28"/>
        </w:rPr>
        <w:t xml:space="preserve">(орган, осуществляющий функции по </w:t>
      </w:r>
      <w:r w:rsidR="00CC42FC" w:rsidRPr="004912E4">
        <w:rPr>
          <w:szCs w:val="28"/>
          <w:u w:val="single"/>
        </w:rPr>
        <w:t>контролю и надзору</w:t>
      </w:r>
      <w:r w:rsidR="00CC42FC" w:rsidRPr="009D6BE3">
        <w:rPr>
          <w:szCs w:val="28"/>
        </w:rPr>
        <w:t xml:space="preserve"> в определенной сфере деятельности, а также специальные функции в области обороны, государственной безопасности, защиты и охраны Государственной границы РФ, общественной безопасн</w:t>
      </w:r>
      <w:r>
        <w:rPr>
          <w:szCs w:val="28"/>
        </w:rPr>
        <w:t>ости, борьбы с преступностью);</w:t>
      </w:r>
    </w:p>
    <w:p w:rsidR="00461BBB" w:rsidRDefault="00461BBB" w:rsidP="00CC42FC">
      <w:pPr>
        <w:ind w:firstLine="709"/>
        <w:jc w:val="both"/>
        <w:rPr>
          <w:szCs w:val="28"/>
        </w:rPr>
      </w:pPr>
      <w:r>
        <w:rPr>
          <w:szCs w:val="28"/>
        </w:rPr>
        <w:t xml:space="preserve">3) </w:t>
      </w:r>
      <w:r w:rsidR="00CC42FC" w:rsidRPr="009D6BE3">
        <w:rPr>
          <w:i/>
          <w:iCs/>
          <w:szCs w:val="28"/>
        </w:rPr>
        <w:t>федеральное агентство </w:t>
      </w:r>
      <w:r w:rsidR="00CC42FC" w:rsidRPr="009D6BE3">
        <w:rPr>
          <w:szCs w:val="28"/>
        </w:rPr>
        <w:t>(орган, осуществляющий в определенной сфере деятельности функции по</w:t>
      </w:r>
      <w:r w:rsidR="006A4FF9" w:rsidRPr="006A4FF9">
        <w:t xml:space="preserve"> </w:t>
      </w:r>
      <w:r w:rsidR="006A4FF9" w:rsidRPr="006A4FF9">
        <w:rPr>
          <w:u w:val="single"/>
        </w:rPr>
        <w:t>ведению реестров и кадастров</w:t>
      </w:r>
      <w:r w:rsidR="006A4FF9">
        <w:t>,</w:t>
      </w:r>
      <w:r w:rsidR="00CC42FC" w:rsidRPr="009D6BE3">
        <w:rPr>
          <w:szCs w:val="28"/>
        </w:rPr>
        <w:t xml:space="preserve"> </w:t>
      </w:r>
      <w:r w:rsidR="00CC42FC" w:rsidRPr="006A4FF9">
        <w:rPr>
          <w:szCs w:val="28"/>
        </w:rPr>
        <w:t>оказанию государственных услуг</w:t>
      </w:r>
      <w:r w:rsidR="00CC42FC" w:rsidRPr="009D6BE3">
        <w:rPr>
          <w:szCs w:val="28"/>
        </w:rPr>
        <w:t xml:space="preserve">, управлению государственным имуществом и правоприменительные функции). </w:t>
      </w:r>
    </w:p>
    <w:p w:rsidR="00A32D4D" w:rsidRDefault="00A32D4D" w:rsidP="00A32D4D">
      <w:pPr>
        <w:ind w:firstLine="709"/>
        <w:jc w:val="both"/>
      </w:pPr>
      <w:r>
        <w:t>Так, статус федерального министерства составляют следующие положения:</w:t>
      </w:r>
    </w:p>
    <w:p w:rsidR="00A32D4D" w:rsidRDefault="00A32D4D" w:rsidP="00A32D4D">
      <w:pPr>
        <w:pStyle w:val="aa"/>
        <w:numPr>
          <w:ilvl w:val="0"/>
          <w:numId w:val="1"/>
        </w:numPr>
        <w:tabs>
          <w:tab w:val="left" w:pos="851"/>
        </w:tabs>
        <w:ind w:left="0" w:firstLine="709"/>
        <w:jc w:val="both"/>
      </w:pPr>
      <w:r>
        <w:t>осуществляет функции по выработке государственной политики и нормативно-правовому регулированию в установленной актами Президента РФ и Правительства РФ сфере деятельности;</w:t>
      </w:r>
    </w:p>
    <w:p w:rsidR="00A32D4D" w:rsidRDefault="00A32D4D" w:rsidP="00A32D4D">
      <w:pPr>
        <w:pStyle w:val="aa"/>
        <w:numPr>
          <w:ilvl w:val="0"/>
          <w:numId w:val="1"/>
        </w:numPr>
        <w:tabs>
          <w:tab w:val="left" w:pos="851"/>
        </w:tabs>
        <w:ind w:left="0" w:firstLine="709"/>
        <w:jc w:val="both"/>
      </w:pPr>
      <w:r>
        <w:t>возглавляется входящим в состав Правительства РФ федеральным министром;</w:t>
      </w:r>
    </w:p>
    <w:p w:rsidR="00A32D4D" w:rsidRDefault="00A32D4D" w:rsidP="00A32D4D">
      <w:pPr>
        <w:pStyle w:val="aa"/>
        <w:numPr>
          <w:ilvl w:val="0"/>
          <w:numId w:val="1"/>
        </w:numPr>
        <w:tabs>
          <w:tab w:val="left" w:pos="851"/>
        </w:tabs>
        <w:ind w:left="0" w:firstLine="709"/>
        <w:jc w:val="both"/>
      </w:pPr>
      <w:r>
        <w:t>самостоятельно осуществляет правовое регулирование в установленной сфере деятельности, за исключением вопросов, правовое регулирование осуществляется исключительно федеральными конституционными законами, федеральными законами, актами Президента Российской РФ и Правительства РФ;</w:t>
      </w:r>
    </w:p>
    <w:p w:rsidR="00A32D4D" w:rsidRDefault="00A32D4D" w:rsidP="00A32D4D">
      <w:pPr>
        <w:pStyle w:val="aa"/>
        <w:numPr>
          <w:ilvl w:val="0"/>
          <w:numId w:val="1"/>
        </w:numPr>
        <w:tabs>
          <w:tab w:val="left" w:pos="851"/>
        </w:tabs>
        <w:ind w:left="0" w:firstLine="709"/>
        <w:jc w:val="both"/>
      </w:pPr>
      <w:r>
        <w:t>в установленной сфере деятельности не вправе осуществлять функции по контролю и надзору, правоприменительные функции, а также функции по управлению государственным имуществом, кроме случаев, устанавливаемых указами Президента РФ;</w:t>
      </w:r>
    </w:p>
    <w:p w:rsidR="00A32D4D" w:rsidRDefault="00A32D4D" w:rsidP="00A32D4D">
      <w:pPr>
        <w:pStyle w:val="aa"/>
        <w:numPr>
          <w:ilvl w:val="0"/>
          <w:numId w:val="1"/>
        </w:numPr>
        <w:tabs>
          <w:tab w:val="left" w:pos="851"/>
        </w:tabs>
        <w:ind w:left="0" w:firstLine="709"/>
        <w:jc w:val="both"/>
      </w:pPr>
      <w:r>
        <w:t>осуществляет координацию и контроль деятельности находящихся в его ведении федеральных служб и федеральных агентств;</w:t>
      </w:r>
    </w:p>
    <w:p w:rsidR="00A32D4D" w:rsidRDefault="00A32D4D" w:rsidP="00A32D4D">
      <w:pPr>
        <w:pStyle w:val="aa"/>
        <w:numPr>
          <w:ilvl w:val="0"/>
          <w:numId w:val="1"/>
        </w:numPr>
        <w:tabs>
          <w:tab w:val="left" w:pos="851"/>
        </w:tabs>
        <w:ind w:left="0" w:firstLine="709"/>
        <w:jc w:val="both"/>
      </w:pPr>
      <w:r>
        <w:t>осуществляет координацию деятельности государственных внебюджетных фондов.</w:t>
      </w:r>
    </w:p>
    <w:p w:rsidR="00BE2AE7" w:rsidRDefault="00CC42FC" w:rsidP="00D3507C">
      <w:pPr>
        <w:ind w:firstLine="709"/>
        <w:jc w:val="both"/>
        <w:rPr>
          <w:szCs w:val="28"/>
        </w:rPr>
      </w:pPr>
      <w:r w:rsidRPr="009D6BE3">
        <w:rPr>
          <w:szCs w:val="28"/>
        </w:rPr>
        <w:lastRenderedPageBreak/>
        <w:t xml:space="preserve">При этом федеральные службы и федеральные агентства </w:t>
      </w:r>
      <w:r w:rsidR="00461BBB">
        <w:rPr>
          <w:szCs w:val="28"/>
        </w:rPr>
        <w:t xml:space="preserve">чаще всего </w:t>
      </w:r>
      <w:r w:rsidRPr="009D6BE3">
        <w:rPr>
          <w:szCs w:val="28"/>
        </w:rPr>
        <w:t>находятся в ведении федеральных министерств, которые осуществляют координацию их деятельности и контроль за ней.</w:t>
      </w:r>
      <w:r w:rsidR="00461BBB">
        <w:rPr>
          <w:szCs w:val="28"/>
        </w:rPr>
        <w:t xml:space="preserve"> </w:t>
      </w:r>
    </w:p>
    <w:p w:rsidR="008E37C2" w:rsidRDefault="00461BBB" w:rsidP="008E37C2">
      <w:pPr>
        <w:ind w:firstLine="709"/>
        <w:jc w:val="both"/>
        <w:rPr>
          <w:b/>
        </w:rPr>
      </w:pPr>
      <w:r>
        <w:rPr>
          <w:szCs w:val="28"/>
        </w:rPr>
        <w:t xml:space="preserve">Президент РФ </w:t>
      </w:r>
      <w:r w:rsidR="00C02C20">
        <w:rPr>
          <w:szCs w:val="28"/>
        </w:rPr>
        <w:t xml:space="preserve">изменяет своими указами структуру </w:t>
      </w:r>
      <w:r w:rsidR="00C02C20" w:rsidRPr="009D6BE3">
        <w:rPr>
          <w:szCs w:val="28"/>
        </w:rPr>
        <w:t>федеральных органов исполнительной власти</w:t>
      </w:r>
      <w:r w:rsidR="00C02C20">
        <w:rPr>
          <w:szCs w:val="28"/>
        </w:rPr>
        <w:t xml:space="preserve"> в среднем, раз в два года. </w:t>
      </w:r>
      <w:r w:rsidR="00C02C20" w:rsidRPr="00D3507C">
        <w:t xml:space="preserve">Последний указ </w:t>
      </w:r>
      <w:r w:rsidR="00D3507C">
        <w:rPr>
          <w:color w:val="000000"/>
        </w:rPr>
        <w:t>«</w:t>
      </w:r>
      <w:r w:rsidR="00D3507C" w:rsidRPr="00D3507C">
        <w:rPr>
          <w:color w:val="000000"/>
        </w:rPr>
        <w:t>О структуре федеральных органов исполнительной власти</w:t>
      </w:r>
      <w:r w:rsidR="00D3507C">
        <w:rPr>
          <w:color w:val="000000"/>
        </w:rPr>
        <w:t>»</w:t>
      </w:r>
      <w:r w:rsidR="00D3507C" w:rsidRPr="00D3507C">
        <w:rPr>
          <w:color w:val="000000"/>
        </w:rPr>
        <w:t xml:space="preserve"> </w:t>
      </w:r>
      <w:r w:rsidR="00C02C20" w:rsidRPr="00D3507C">
        <w:t>был издан в 2020 г.</w:t>
      </w:r>
      <w:r w:rsidR="00AC682D" w:rsidRPr="00D3507C">
        <w:t xml:space="preserve"> </w:t>
      </w:r>
      <w:r w:rsidR="008E37C2">
        <w:t>В соответствии с положениями данного акта в систему федеральных органов исполнительной власти входят около 20 министерств, 20 агентств и 30 служб.</w:t>
      </w:r>
    </w:p>
    <w:p w:rsidR="008E37C2" w:rsidRDefault="008E37C2" w:rsidP="006F74AC">
      <w:pPr>
        <w:ind w:firstLine="709"/>
        <w:jc w:val="both"/>
      </w:pPr>
    </w:p>
    <w:p w:rsidR="006F74AC" w:rsidRPr="00D3507C" w:rsidRDefault="00A32D4D" w:rsidP="006F74AC">
      <w:pPr>
        <w:ind w:firstLine="709"/>
        <w:jc w:val="both"/>
        <w:rPr>
          <w:color w:val="000000"/>
        </w:rPr>
      </w:pPr>
      <w:r>
        <w:t>Указ Президента РФ 2020 г.</w:t>
      </w:r>
      <w:r w:rsidR="00AC682D" w:rsidRPr="00D3507C">
        <w:t xml:space="preserve"> перечисляет ф</w:t>
      </w:r>
      <w:r w:rsidR="006F74AC" w:rsidRPr="00D3507C">
        <w:rPr>
          <w:rStyle w:val="hl"/>
          <w:color w:val="000000"/>
        </w:rPr>
        <w:t xml:space="preserve">едеральные министерства, руководство деятельностью которых осуществляет Правительство Российской Федерации, </w:t>
      </w:r>
      <w:r w:rsidR="00AC682D" w:rsidRPr="00D3507C">
        <w:rPr>
          <w:rStyle w:val="hl"/>
          <w:color w:val="000000"/>
        </w:rPr>
        <w:t xml:space="preserve">а также подведомственные этим федеральным министерствам </w:t>
      </w:r>
      <w:r w:rsidR="006F74AC" w:rsidRPr="00D3507C">
        <w:rPr>
          <w:rStyle w:val="hl"/>
          <w:color w:val="000000"/>
        </w:rPr>
        <w:t>федеральные службы и федеральные агентства</w:t>
      </w:r>
      <w:r w:rsidR="00AC682D" w:rsidRPr="00D3507C">
        <w:rPr>
          <w:rStyle w:val="hl"/>
          <w:color w:val="000000"/>
        </w:rPr>
        <w:t>:</w:t>
      </w:r>
    </w:p>
    <w:p w:rsidR="001373BA" w:rsidRPr="001373BA" w:rsidRDefault="005A5DB2" w:rsidP="007D4297">
      <w:pPr>
        <w:shd w:val="clear" w:color="auto" w:fill="FFFFFF"/>
        <w:ind w:firstLine="709"/>
        <w:jc w:val="both"/>
      </w:pPr>
      <w:hyperlink r:id="rId9" w:anchor="dst100009" w:history="1">
        <w:r w:rsidR="00AC682D" w:rsidRPr="001373BA">
          <w:rPr>
            <w:rStyle w:val="a6"/>
            <w:b/>
            <w:color w:val="auto"/>
            <w:u w:val="none"/>
          </w:rPr>
          <w:t>Министерство</w:t>
        </w:r>
      </w:hyperlink>
      <w:r w:rsidR="00AC682D" w:rsidRPr="001373BA">
        <w:rPr>
          <w:rStyle w:val="blk"/>
          <w:b/>
        </w:rPr>
        <w:t> здравоохранения</w:t>
      </w:r>
      <w:r w:rsidR="00AC682D" w:rsidRPr="001373BA">
        <w:rPr>
          <w:rStyle w:val="blk"/>
        </w:rPr>
        <w:t xml:space="preserve"> Российской Федерации</w:t>
      </w:r>
      <w:bookmarkStart w:id="23" w:name="dst100110"/>
      <w:bookmarkEnd w:id="23"/>
    </w:p>
    <w:p w:rsidR="00AC682D" w:rsidRPr="001373BA" w:rsidRDefault="00AC682D" w:rsidP="007D4297">
      <w:pPr>
        <w:shd w:val="clear" w:color="auto" w:fill="FFFFFF"/>
        <w:ind w:firstLine="709"/>
        <w:jc w:val="both"/>
      </w:pPr>
      <w:r w:rsidRPr="001373BA">
        <w:rPr>
          <w:rStyle w:val="blk"/>
        </w:rPr>
        <w:t>Федеральная </w:t>
      </w:r>
      <w:hyperlink r:id="rId10" w:anchor="dst63" w:history="1">
        <w:r w:rsidRPr="001373BA">
          <w:rPr>
            <w:rStyle w:val="a6"/>
            <w:color w:val="auto"/>
            <w:u w:val="none"/>
          </w:rPr>
          <w:t>служба</w:t>
        </w:r>
      </w:hyperlink>
      <w:r w:rsidRPr="001373BA">
        <w:rPr>
          <w:rStyle w:val="blk"/>
        </w:rPr>
        <w:t> по надзору в сфере здравоохранения</w:t>
      </w:r>
    </w:p>
    <w:bookmarkStart w:id="24" w:name="dst100055"/>
    <w:bookmarkEnd w:id="24"/>
    <w:p w:rsidR="001373BA" w:rsidRPr="001373BA" w:rsidRDefault="005A5DB2" w:rsidP="007D4297">
      <w:pPr>
        <w:shd w:val="clear" w:color="auto" w:fill="FFFFFF"/>
        <w:ind w:firstLine="709"/>
        <w:jc w:val="both"/>
      </w:pPr>
      <w:r w:rsidRPr="001373BA">
        <w:rPr>
          <w:rStyle w:val="blk"/>
          <w:b/>
        </w:rPr>
        <w:fldChar w:fldCharType="begin"/>
      </w:r>
      <w:r w:rsidR="00AC682D" w:rsidRPr="001373BA">
        <w:rPr>
          <w:rStyle w:val="blk"/>
          <w:b/>
        </w:rPr>
        <w:instrText xml:space="preserve"> HYPERLINK "http://www.consultant.ru/document/cons_doc_LAW_372828/9b44fdd79730a7cc4b7e3275035e0a38dd9a815d/" \l "dst100014" </w:instrText>
      </w:r>
      <w:r w:rsidRPr="001373BA">
        <w:rPr>
          <w:rStyle w:val="blk"/>
          <w:b/>
        </w:rPr>
        <w:fldChar w:fldCharType="separate"/>
      </w:r>
      <w:r w:rsidR="00AC682D" w:rsidRPr="001373BA">
        <w:rPr>
          <w:rStyle w:val="a6"/>
          <w:b/>
          <w:color w:val="auto"/>
          <w:u w:val="none"/>
        </w:rPr>
        <w:t>Министерство</w:t>
      </w:r>
      <w:r w:rsidRPr="001373BA">
        <w:rPr>
          <w:rStyle w:val="blk"/>
          <w:b/>
        </w:rPr>
        <w:fldChar w:fldCharType="end"/>
      </w:r>
      <w:r w:rsidR="00AC682D" w:rsidRPr="001373BA">
        <w:rPr>
          <w:rStyle w:val="blk"/>
          <w:b/>
        </w:rPr>
        <w:t> культуры</w:t>
      </w:r>
      <w:r w:rsidR="00AC682D" w:rsidRPr="001373BA">
        <w:rPr>
          <w:rStyle w:val="blk"/>
        </w:rPr>
        <w:t xml:space="preserve"> Российской Федерации</w:t>
      </w:r>
      <w:bookmarkStart w:id="25" w:name="dst100056"/>
      <w:bookmarkEnd w:id="25"/>
    </w:p>
    <w:p w:rsidR="001373BA" w:rsidRPr="001373BA" w:rsidRDefault="005A5DB2" w:rsidP="007D4297">
      <w:pPr>
        <w:shd w:val="clear" w:color="auto" w:fill="FFFFFF"/>
        <w:ind w:firstLine="709"/>
        <w:jc w:val="both"/>
        <w:rPr>
          <w:rStyle w:val="blk"/>
        </w:rPr>
      </w:pPr>
      <w:hyperlink r:id="rId11" w:anchor="dst100012" w:history="1">
        <w:r w:rsidR="00AC682D" w:rsidRPr="001373BA">
          <w:rPr>
            <w:rStyle w:val="a6"/>
            <w:b/>
            <w:color w:val="auto"/>
            <w:u w:val="none"/>
          </w:rPr>
          <w:t>Министерство</w:t>
        </w:r>
      </w:hyperlink>
      <w:r w:rsidR="00AC682D" w:rsidRPr="001373BA">
        <w:rPr>
          <w:rStyle w:val="blk"/>
          <w:b/>
        </w:rPr>
        <w:t> науки и высшего образования</w:t>
      </w:r>
      <w:r w:rsidR="00AC682D" w:rsidRPr="001373BA">
        <w:rPr>
          <w:rStyle w:val="blk"/>
        </w:rPr>
        <w:t xml:space="preserve"> Российской Федерации</w:t>
      </w:r>
      <w:bookmarkStart w:id="26" w:name="dst100057"/>
      <w:bookmarkEnd w:id="26"/>
      <w:r w:rsidR="001373BA" w:rsidRPr="001373BA">
        <w:rPr>
          <w:rStyle w:val="blk"/>
        </w:rPr>
        <w:t xml:space="preserve"> </w:t>
      </w:r>
    </w:p>
    <w:p w:rsidR="00AC682D" w:rsidRPr="001373BA" w:rsidRDefault="005A5DB2" w:rsidP="007D4297">
      <w:pPr>
        <w:shd w:val="clear" w:color="auto" w:fill="FFFFFF"/>
        <w:ind w:firstLine="709"/>
        <w:jc w:val="both"/>
      </w:pPr>
      <w:hyperlink r:id="rId12" w:anchor="dst100018" w:history="1">
        <w:r w:rsidR="00AC682D" w:rsidRPr="007D4297">
          <w:rPr>
            <w:rStyle w:val="a6"/>
            <w:b/>
            <w:color w:val="auto"/>
            <w:u w:val="none"/>
          </w:rPr>
          <w:t>Министерство</w:t>
        </w:r>
      </w:hyperlink>
      <w:r w:rsidR="00AC682D" w:rsidRPr="007D4297">
        <w:rPr>
          <w:rStyle w:val="blk"/>
          <w:b/>
        </w:rPr>
        <w:t> природных ресурсов и экологии</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27" w:name="dst100058"/>
      <w:bookmarkEnd w:id="27"/>
      <w:r w:rsidRPr="001373BA">
        <w:rPr>
          <w:rStyle w:val="blk"/>
        </w:rPr>
        <w:t>Федеральная </w:t>
      </w:r>
      <w:hyperlink r:id="rId13" w:anchor="dst100027" w:history="1">
        <w:r w:rsidRPr="001373BA">
          <w:rPr>
            <w:rStyle w:val="a6"/>
            <w:color w:val="auto"/>
            <w:u w:val="none"/>
          </w:rPr>
          <w:t>служба</w:t>
        </w:r>
      </w:hyperlink>
      <w:r w:rsidRPr="001373BA">
        <w:rPr>
          <w:rStyle w:val="blk"/>
        </w:rPr>
        <w:t> по гидрометеорологии и мониторингу окружающей среды</w:t>
      </w:r>
    </w:p>
    <w:p w:rsidR="00AC682D" w:rsidRPr="001373BA" w:rsidRDefault="00AC682D" w:rsidP="007D4297">
      <w:pPr>
        <w:shd w:val="clear" w:color="auto" w:fill="FFFFFF"/>
        <w:ind w:firstLine="709"/>
        <w:jc w:val="both"/>
      </w:pPr>
      <w:bookmarkStart w:id="28" w:name="dst100059"/>
      <w:bookmarkEnd w:id="28"/>
      <w:r w:rsidRPr="001373BA">
        <w:rPr>
          <w:rStyle w:val="blk"/>
        </w:rPr>
        <w:t>Федеральная </w:t>
      </w:r>
      <w:hyperlink r:id="rId14" w:anchor="dst100023" w:history="1">
        <w:r w:rsidRPr="001373BA">
          <w:rPr>
            <w:rStyle w:val="a6"/>
            <w:color w:val="auto"/>
            <w:u w:val="none"/>
          </w:rPr>
          <w:t>служба</w:t>
        </w:r>
      </w:hyperlink>
      <w:r w:rsidRPr="001373BA">
        <w:rPr>
          <w:rStyle w:val="blk"/>
        </w:rPr>
        <w:t> по надзору в сфере природопользования</w:t>
      </w:r>
    </w:p>
    <w:p w:rsidR="00AC682D" w:rsidRPr="001373BA" w:rsidRDefault="00AC682D" w:rsidP="007D4297">
      <w:pPr>
        <w:shd w:val="clear" w:color="auto" w:fill="FFFFFF"/>
        <w:ind w:firstLine="709"/>
        <w:jc w:val="both"/>
      </w:pPr>
      <w:bookmarkStart w:id="29" w:name="dst100060"/>
      <w:bookmarkEnd w:id="29"/>
      <w:r w:rsidRPr="001373BA">
        <w:rPr>
          <w:rStyle w:val="blk"/>
        </w:rPr>
        <w:t>Федеральное </w:t>
      </w:r>
      <w:hyperlink r:id="rId15" w:anchor="dst100008" w:history="1">
        <w:r w:rsidRPr="001373BA">
          <w:rPr>
            <w:rStyle w:val="a6"/>
            <w:color w:val="auto"/>
            <w:u w:val="none"/>
          </w:rPr>
          <w:t>агентство</w:t>
        </w:r>
      </w:hyperlink>
      <w:r w:rsidRPr="001373BA">
        <w:rPr>
          <w:rStyle w:val="blk"/>
        </w:rPr>
        <w:t> водных ресурсов</w:t>
      </w:r>
    </w:p>
    <w:p w:rsidR="00AC682D" w:rsidRPr="001373BA" w:rsidRDefault="00AC682D" w:rsidP="007D4297">
      <w:pPr>
        <w:shd w:val="clear" w:color="auto" w:fill="FFFFFF"/>
        <w:ind w:firstLine="709"/>
        <w:jc w:val="both"/>
      </w:pPr>
      <w:bookmarkStart w:id="30" w:name="dst100061"/>
      <w:bookmarkEnd w:id="30"/>
      <w:r w:rsidRPr="001373BA">
        <w:rPr>
          <w:rStyle w:val="blk"/>
        </w:rPr>
        <w:t>Федеральное </w:t>
      </w:r>
      <w:hyperlink r:id="rId16" w:anchor="dst100033" w:history="1">
        <w:r w:rsidRPr="001373BA">
          <w:rPr>
            <w:rStyle w:val="a6"/>
            <w:color w:val="auto"/>
            <w:u w:val="none"/>
          </w:rPr>
          <w:t>агентство</w:t>
        </w:r>
      </w:hyperlink>
      <w:r w:rsidRPr="001373BA">
        <w:rPr>
          <w:rStyle w:val="blk"/>
        </w:rPr>
        <w:t> лесного хозяйства</w:t>
      </w:r>
    </w:p>
    <w:p w:rsidR="001373BA" w:rsidRPr="001373BA" w:rsidRDefault="00AC682D" w:rsidP="007D4297">
      <w:pPr>
        <w:shd w:val="clear" w:color="auto" w:fill="FFFFFF"/>
        <w:ind w:firstLine="709"/>
        <w:jc w:val="both"/>
        <w:rPr>
          <w:rStyle w:val="blk"/>
        </w:rPr>
      </w:pPr>
      <w:bookmarkStart w:id="31" w:name="dst100062"/>
      <w:bookmarkEnd w:id="31"/>
      <w:r w:rsidRPr="001373BA">
        <w:rPr>
          <w:rStyle w:val="blk"/>
        </w:rPr>
        <w:t>Федеральное </w:t>
      </w:r>
      <w:hyperlink r:id="rId17" w:anchor="dst100008" w:history="1">
        <w:r w:rsidRPr="001373BA">
          <w:rPr>
            <w:rStyle w:val="a6"/>
            <w:color w:val="auto"/>
            <w:u w:val="none"/>
          </w:rPr>
          <w:t>агентство</w:t>
        </w:r>
      </w:hyperlink>
      <w:r w:rsidRPr="001373BA">
        <w:rPr>
          <w:rStyle w:val="blk"/>
        </w:rPr>
        <w:t> по недропользованию</w:t>
      </w:r>
      <w:bookmarkStart w:id="32" w:name="dst100063"/>
      <w:bookmarkEnd w:id="32"/>
    </w:p>
    <w:p w:rsidR="00AC682D" w:rsidRPr="001373BA" w:rsidRDefault="005A5DB2" w:rsidP="007D4297">
      <w:pPr>
        <w:shd w:val="clear" w:color="auto" w:fill="FFFFFF"/>
        <w:ind w:firstLine="709"/>
        <w:jc w:val="both"/>
      </w:pPr>
      <w:hyperlink r:id="rId18" w:anchor="dst100030" w:history="1">
        <w:r w:rsidR="00AC682D" w:rsidRPr="007D4297">
          <w:rPr>
            <w:rStyle w:val="a6"/>
            <w:b/>
            <w:color w:val="auto"/>
            <w:u w:val="none"/>
          </w:rPr>
          <w:t>Министерство</w:t>
        </w:r>
      </w:hyperlink>
      <w:r w:rsidR="00AC682D" w:rsidRPr="007D4297">
        <w:rPr>
          <w:rStyle w:val="blk"/>
          <w:b/>
        </w:rPr>
        <w:t> промышленности и торговли</w:t>
      </w:r>
      <w:r w:rsidR="00AC682D" w:rsidRPr="001373BA">
        <w:rPr>
          <w:rStyle w:val="blk"/>
        </w:rPr>
        <w:t xml:space="preserve"> Российской Федерации</w:t>
      </w:r>
    </w:p>
    <w:p w:rsidR="001373BA" w:rsidRPr="001373BA" w:rsidRDefault="00AC682D" w:rsidP="007D4297">
      <w:pPr>
        <w:shd w:val="clear" w:color="auto" w:fill="FFFFFF"/>
        <w:ind w:firstLine="709"/>
        <w:jc w:val="both"/>
      </w:pPr>
      <w:bookmarkStart w:id="33" w:name="dst100064"/>
      <w:bookmarkEnd w:id="33"/>
      <w:r w:rsidRPr="001373BA">
        <w:rPr>
          <w:rStyle w:val="blk"/>
        </w:rPr>
        <w:t>Федеральное </w:t>
      </w:r>
      <w:hyperlink r:id="rId19" w:anchor="dst100016" w:history="1">
        <w:r w:rsidRPr="001373BA">
          <w:rPr>
            <w:rStyle w:val="a6"/>
            <w:color w:val="auto"/>
            <w:u w:val="none"/>
          </w:rPr>
          <w:t>агентство</w:t>
        </w:r>
      </w:hyperlink>
      <w:r w:rsidRPr="001373BA">
        <w:rPr>
          <w:rStyle w:val="blk"/>
        </w:rPr>
        <w:t> по техническому регулированию и метрологии</w:t>
      </w:r>
      <w:bookmarkStart w:id="34" w:name="dst100065"/>
      <w:bookmarkEnd w:id="34"/>
    </w:p>
    <w:p w:rsidR="001373BA" w:rsidRPr="001373BA" w:rsidRDefault="005A5DB2" w:rsidP="007D4297">
      <w:pPr>
        <w:shd w:val="clear" w:color="auto" w:fill="FFFFFF"/>
        <w:ind w:firstLine="709"/>
        <w:jc w:val="both"/>
      </w:pPr>
      <w:hyperlink r:id="rId20" w:anchor="dst100013" w:history="1">
        <w:r w:rsidR="00AC682D" w:rsidRPr="007D4297">
          <w:rPr>
            <w:rStyle w:val="a6"/>
            <w:b/>
            <w:color w:val="auto"/>
            <w:u w:val="none"/>
          </w:rPr>
          <w:t>Министерство</w:t>
        </w:r>
      </w:hyperlink>
      <w:r w:rsidR="00AC682D" w:rsidRPr="007D4297">
        <w:rPr>
          <w:rStyle w:val="blk"/>
          <w:b/>
        </w:rPr>
        <w:t xml:space="preserve"> просвещения </w:t>
      </w:r>
      <w:r w:rsidR="00AC682D" w:rsidRPr="001373BA">
        <w:rPr>
          <w:rStyle w:val="blk"/>
        </w:rPr>
        <w:t>Российской Федерации</w:t>
      </w:r>
      <w:bookmarkStart w:id="35" w:name="dst100066"/>
      <w:bookmarkEnd w:id="35"/>
    </w:p>
    <w:p w:rsidR="001373BA" w:rsidRPr="007D4297" w:rsidRDefault="005A5DB2" w:rsidP="007D4297">
      <w:pPr>
        <w:shd w:val="clear" w:color="auto" w:fill="FFFFFF"/>
        <w:ind w:firstLine="709"/>
        <w:jc w:val="both"/>
        <w:rPr>
          <w:b/>
        </w:rPr>
      </w:pPr>
      <w:hyperlink r:id="rId21" w:anchor="dst61" w:history="1">
        <w:r w:rsidR="00AC682D" w:rsidRPr="007D4297">
          <w:rPr>
            <w:rStyle w:val="a6"/>
            <w:b/>
            <w:color w:val="auto"/>
            <w:u w:val="none"/>
          </w:rPr>
          <w:t>Министерство</w:t>
        </w:r>
      </w:hyperlink>
      <w:r w:rsidR="00AC682D" w:rsidRPr="007D4297">
        <w:rPr>
          <w:rStyle w:val="blk"/>
          <w:b/>
        </w:rPr>
        <w:t> </w:t>
      </w:r>
      <w:r w:rsidR="00AC682D" w:rsidRPr="007D4297">
        <w:rPr>
          <w:rStyle w:val="blk"/>
        </w:rPr>
        <w:t>Российской Федерации</w:t>
      </w:r>
      <w:r w:rsidR="00AC682D" w:rsidRPr="007D4297">
        <w:rPr>
          <w:rStyle w:val="blk"/>
          <w:b/>
        </w:rPr>
        <w:t xml:space="preserve"> по развитию Дальнего Востока и Арктики</w:t>
      </w:r>
      <w:bookmarkStart w:id="36" w:name="dst100067"/>
      <w:bookmarkEnd w:id="36"/>
    </w:p>
    <w:p w:rsidR="00AC682D" w:rsidRPr="001373BA" w:rsidRDefault="005A5DB2" w:rsidP="007D4297">
      <w:pPr>
        <w:shd w:val="clear" w:color="auto" w:fill="FFFFFF"/>
        <w:ind w:firstLine="709"/>
        <w:jc w:val="both"/>
      </w:pPr>
      <w:hyperlink r:id="rId22" w:anchor="dst100027" w:history="1">
        <w:r w:rsidR="00AC682D" w:rsidRPr="007D4297">
          <w:rPr>
            <w:rStyle w:val="a6"/>
            <w:b/>
            <w:color w:val="auto"/>
            <w:u w:val="none"/>
          </w:rPr>
          <w:t>Министерство</w:t>
        </w:r>
      </w:hyperlink>
      <w:r w:rsidR="00AC682D" w:rsidRPr="007D4297">
        <w:rPr>
          <w:rStyle w:val="blk"/>
          <w:b/>
        </w:rPr>
        <w:t> сельского хозяйства</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37" w:name="dst100068"/>
      <w:bookmarkEnd w:id="37"/>
      <w:r w:rsidRPr="001373BA">
        <w:rPr>
          <w:rStyle w:val="blk"/>
        </w:rPr>
        <w:t>Федеральная </w:t>
      </w:r>
      <w:hyperlink r:id="rId23" w:anchor="dst100009" w:history="1">
        <w:r w:rsidRPr="001373BA">
          <w:rPr>
            <w:rStyle w:val="a6"/>
            <w:color w:val="auto"/>
            <w:u w:val="none"/>
          </w:rPr>
          <w:t>служба</w:t>
        </w:r>
      </w:hyperlink>
      <w:r w:rsidRPr="001373BA">
        <w:rPr>
          <w:rStyle w:val="blk"/>
        </w:rPr>
        <w:t> по ветеринарному и фитосанитарному надзору</w:t>
      </w:r>
    </w:p>
    <w:p w:rsidR="001373BA" w:rsidRPr="001373BA" w:rsidRDefault="00AC682D" w:rsidP="007D4297">
      <w:pPr>
        <w:shd w:val="clear" w:color="auto" w:fill="FFFFFF"/>
        <w:ind w:firstLine="709"/>
        <w:jc w:val="both"/>
      </w:pPr>
      <w:bookmarkStart w:id="38" w:name="dst100069"/>
      <w:bookmarkEnd w:id="38"/>
      <w:r w:rsidRPr="001373BA">
        <w:rPr>
          <w:rStyle w:val="blk"/>
        </w:rPr>
        <w:t>Федеральное </w:t>
      </w:r>
      <w:hyperlink r:id="rId24" w:anchor="dst100019" w:history="1">
        <w:r w:rsidRPr="001373BA">
          <w:rPr>
            <w:rStyle w:val="a6"/>
            <w:color w:val="auto"/>
            <w:u w:val="none"/>
          </w:rPr>
          <w:t>агентство</w:t>
        </w:r>
      </w:hyperlink>
      <w:r w:rsidRPr="001373BA">
        <w:rPr>
          <w:rStyle w:val="blk"/>
        </w:rPr>
        <w:t> по рыболовству</w:t>
      </w:r>
      <w:bookmarkStart w:id="39" w:name="dst100070"/>
      <w:bookmarkEnd w:id="39"/>
    </w:p>
    <w:p w:rsidR="001373BA" w:rsidRPr="001373BA" w:rsidRDefault="005A5DB2" w:rsidP="007D4297">
      <w:pPr>
        <w:shd w:val="clear" w:color="auto" w:fill="FFFFFF"/>
        <w:ind w:firstLine="709"/>
        <w:jc w:val="both"/>
      </w:pPr>
      <w:hyperlink r:id="rId25" w:anchor="dst100013" w:history="1">
        <w:r w:rsidR="00AC682D" w:rsidRPr="007D4297">
          <w:rPr>
            <w:rStyle w:val="a6"/>
            <w:b/>
            <w:color w:val="auto"/>
            <w:u w:val="none"/>
          </w:rPr>
          <w:t>Министерство</w:t>
        </w:r>
      </w:hyperlink>
      <w:r w:rsidR="00AC682D" w:rsidRPr="007D4297">
        <w:rPr>
          <w:rStyle w:val="blk"/>
          <w:b/>
        </w:rPr>
        <w:t> спорта</w:t>
      </w:r>
      <w:r w:rsidR="00AC682D" w:rsidRPr="001373BA">
        <w:rPr>
          <w:rStyle w:val="blk"/>
        </w:rPr>
        <w:t xml:space="preserve"> Российской Федерации</w:t>
      </w:r>
      <w:bookmarkStart w:id="40" w:name="dst100071"/>
      <w:bookmarkEnd w:id="40"/>
    </w:p>
    <w:p w:rsidR="001373BA" w:rsidRPr="001373BA" w:rsidRDefault="005A5DB2" w:rsidP="007D4297">
      <w:pPr>
        <w:shd w:val="clear" w:color="auto" w:fill="FFFFFF"/>
        <w:ind w:firstLine="709"/>
        <w:jc w:val="both"/>
      </w:pPr>
      <w:hyperlink r:id="rId26" w:anchor="dst100015" w:history="1">
        <w:r w:rsidR="00AC682D" w:rsidRPr="007D4297">
          <w:rPr>
            <w:rStyle w:val="a6"/>
            <w:b/>
            <w:color w:val="auto"/>
            <w:u w:val="none"/>
          </w:rPr>
          <w:t>Министерство</w:t>
        </w:r>
      </w:hyperlink>
      <w:r w:rsidR="00AC682D" w:rsidRPr="007D4297">
        <w:rPr>
          <w:rStyle w:val="blk"/>
          <w:b/>
        </w:rPr>
        <w:t> строительства и жилищно-коммунального хозяйства</w:t>
      </w:r>
      <w:r w:rsidR="00AC682D" w:rsidRPr="001373BA">
        <w:rPr>
          <w:rStyle w:val="blk"/>
        </w:rPr>
        <w:t xml:space="preserve"> Российской Федерации</w:t>
      </w:r>
      <w:bookmarkStart w:id="41" w:name="dst100072"/>
      <w:bookmarkEnd w:id="41"/>
    </w:p>
    <w:p w:rsidR="00AC682D" w:rsidRPr="001373BA" w:rsidRDefault="005A5DB2" w:rsidP="007D4297">
      <w:pPr>
        <w:shd w:val="clear" w:color="auto" w:fill="FFFFFF"/>
        <w:ind w:firstLine="709"/>
        <w:jc w:val="both"/>
      </w:pPr>
      <w:hyperlink r:id="rId27" w:anchor="dst100016" w:history="1">
        <w:r w:rsidR="00AC682D" w:rsidRPr="007D4297">
          <w:rPr>
            <w:rStyle w:val="a6"/>
            <w:b/>
            <w:color w:val="auto"/>
            <w:u w:val="none"/>
          </w:rPr>
          <w:t>Министерство</w:t>
        </w:r>
      </w:hyperlink>
      <w:r w:rsidR="00AC682D" w:rsidRPr="007D4297">
        <w:rPr>
          <w:rStyle w:val="blk"/>
          <w:b/>
        </w:rPr>
        <w:t> транспорта</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42" w:name="dst100073"/>
      <w:bookmarkEnd w:id="42"/>
      <w:r w:rsidRPr="001373BA">
        <w:rPr>
          <w:rStyle w:val="blk"/>
        </w:rPr>
        <w:t>Федеральная </w:t>
      </w:r>
      <w:hyperlink r:id="rId28" w:anchor="dst100017" w:history="1">
        <w:r w:rsidRPr="001373BA">
          <w:rPr>
            <w:rStyle w:val="a6"/>
            <w:color w:val="auto"/>
            <w:u w:val="none"/>
          </w:rPr>
          <w:t>служба</w:t>
        </w:r>
      </w:hyperlink>
      <w:r w:rsidRPr="001373BA">
        <w:rPr>
          <w:rStyle w:val="blk"/>
        </w:rPr>
        <w:t> по надзору в сфере транспорта</w:t>
      </w:r>
    </w:p>
    <w:p w:rsidR="00AC682D" w:rsidRPr="001373BA" w:rsidRDefault="00AC682D" w:rsidP="007D4297">
      <w:pPr>
        <w:shd w:val="clear" w:color="auto" w:fill="FFFFFF"/>
        <w:ind w:firstLine="709"/>
        <w:jc w:val="both"/>
      </w:pPr>
      <w:bookmarkStart w:id="43" w:name="dst100074"/>
      <w:bookmarkEnd w:id="43"/>
      <w:r w:rsidRPr="001373BA">
        <w:rPr>
          <w:rStyle w:val="blk"/>
        </w:rPr>
        <w:t>Федеральное </w:t>
      </w:r>
      <w:hyperlink r:id="rId29" w:anchor="dst100010" w:history="1">
        <w:r w:rsidRPr="001373BA">
          <w:rPr>
            <w:rStyle w:val="a6"/>
            <w:color w:val="auto"/>
            <w:u w:val="none"/>
          </w:rPr>
          <w:t>агентство</w:t>
        </w:r>
      </w:hyperlink>
      <w:r w:rsidRPr="001373BA">
        <w:rPr>
          <w:rStyle w:val="blk"/>
        </w:rPr>
        <w:t> воздушного транспорта</w:t>
      </w:r>
    </w:p>
    <w:p w:rsidR="00AC682D" w:rsidRPr="001373BA" w:rsidRDefault="00AC682D" w:rsidP="007D4297">
      <w:pPr>
        <w:shd w:val="clear" w:color="auto" w:fill="FFFFFF"/>
        <w:ind w:firstLine="709"/>
        <w:jc w:val="both"/>
      </w:pPr>
      <w:bookmarkStart w:id="44" w:name="dst100075"/>
      <w:bookmarkEnd w:id="44"/>
      <w:r w:rsidRPr="001373BA">
        <w:rPr>
          <w:rStyle w:val="blk"/>
        </w:rPr>
        <w:t>Федеральное дорожное </w:t>
      </w:r>
      <w:hyperlink r:id="rId30" w:anchor="dst100008" w:history="1">
        <w:r w:rsidRPr="001373BA">
          <w:rPr>
            <w:rStyle w:val="a6"/>
            <w:color w:val="auto"/>
            <w:u w:val="none"/>
          </w:rPr>
          <w:t>агентство</w:t>
        </w:r>
      </w:hyperlink>
    </w:p>
    <w:p w:rsidR="00AC682D" w:rsidRPr="001373BA" w:rsidRDefault="00AC682D" w:rsidP="007D4297">
      <w:pPr>
        <w:shd w:val="clear" w:color="auto" w:fill="FFFFFF"/>
        <w:ind w:firstLine="709"/>
        <w:jc w:val="both"/>
      </w:pPr>
      <w:bookmarkStart w:id="45" w:name="dst100076"/>
      <w:bookmarkEnd w:id="45"/>
      <w:r w:rsidRPr="001373BA">
        <w:rPr>
          <w:rStyle w:val="blk"/>
        </w:rPr>
        <w:t>Федеральное </w:t>
      </w:r>
      <w:hyperlink r:id="rId31" w:anchor="dst100010" w:history="1">
        <w:r w:rsidRPr="001373BA">
          <w:rPr>
            <w:rStyle w:val="a6"/>
            <w:color w:val="auto"/>
            <w:u w:val="none"/>
          </w:rPr>
          <w:t>агентство</w:t>
        </w:r>
      </w:hyperlink>
      <w:r w:rsidRPr="001373BA">
        <w:rPr>
          <w:rStyle w:val="blk"/>
        </w:rPr>
        <w:t> железнодорожного транспорта</w:t>
      </w:r>
    </w:p>
    <w:p w:rsidR="00AC682D" w:rsidRPr="001373BA" w:rsidRDefault="00AC682D" w:rsidP="007D4297">
      <w:pPr>
        <w:shd w:val="clear" w:color="auto" w:fill="FFFFFF"/>
        <w:ind w:firstLine="709"/>
        <w:jc w:val="both"/>
      </w:pPr>
      <w:bookmarkStart w:id="46" w:name="dst100077"/>
      <w:bookmarkEnd w:id="46"/>
      <w:r w:rsidRPr="001373BA">
        <w:rPr>
          <w:rStyle w:val="blk"/>
        </w:rPr>
        <w:t>Федеральное </w:t>
      </w:r>
      <w:hyperlink r:id="rId32" w:anchor="dst100008" w:history="1">
        <w:r w:rsidRPr="001373BA">
          <w:rPr>
            <w:rStyle w:val="a6"/>
            <w:color w:val="auto"/>
            <w:u w:val="none"/>
          </w:rPr>
          <w:t>агентство</w:t>
        </w:r>
      </w:hyperlink>
      <w:r w:rsidRPr="001373BA">
        <w:rPr>
          <w:rStyle w:val="blk"/>
        </w:rPr>
        <w:t> морского и речного транспорта</w:t>
      </w:r>
    </w:p>
    <w:bookmarkStart w:id="47" w:name="dst100078"/>
    <w:bookmarkEnd w:id="47"/>
    <w:p w:rsidR="00AC682D" w:rsidRPr="001373BA" w:rsidRDefault="005A5DB2" w:rsidP="007D4297">
      <w:pPr>
        <w:shd w:val="clear" w:color="auto" w:fill="FFFFFF"/>
        <w:ind w:firstLine="709"/>
        <w:jc w:val="both"/>
      </w:pPr>
      <w:r w:rsidRPr="007D4297">
        <w:rPr>
          <w:rStyle w:val="blk"/>
          <w:b/>
        </w:rPr>
        <w:fldChar w:fldCharType="begin"/>
      </w:r>
      <w:r w:rsidR="00AC682D" w:rsidRPr="007D4297">
        <w:rPr>
          <w:rStyle w:val="blk"/>
          <w:b/>
        </w:rPr>
        <w:instrText xml:space="preserve"> HYPERLINK "http://www.consultant.ru/document/cons_doc_LAW_369154/dbba017dde70aeffcc6529644d88e02ec670728e/" \l "dst100009" </w:instrText>
      </w:r>
      <w:r w:rsidRPr="007D4297">
        <w:rPr>
          <w:rStyle w:val="blk"/>
          <w:b/>
        </w:rPr>
        <w:fldChar w:fldCharType="separate"/>
      </w:r>
      <w:r w:rsidR="00AC682D" w:rsidRPr="007D4297">
        <w:rPr>
          <w:rStyle w:val="a6"/>
          <w:b/>
          <w:color w:val="auto"/>
          <w:u w:val="none"/>
        </w:rPr>
        <w:t>Министерство</w:t>
      </w:r>
      <w:r w:rsidRPr="007D4297">
        <w:rPr>
          <w:rStyle w:val="blk"/>
          <w:b/>
        </w:rPr>
        <w:fldChar w:fldCharType="end"/>
      </w:r>
      <w:r w:rsidR="00AC682D" w:rsidRPr="007D4297">
        <w:rPr>
          <w:rStyle w:val="blk"/>
          <w:b/>
        </w:rPr>
        <w:t> труда и социальной защиты</w:t>
      </w:r>
      <w:r w:rsidR="00AC682D" w:rsidRPr="001373BA">
        <w:rPr>
          <w:rStyle w:val="blk"/>
        </w:rPr>
        <w:t xml:space="preserve"> Российской Федерации</w:t>
      </w:r>
    </w:p>
    <w:p w:rsidR="001373BA" w:rsidRPr="001373BA" w:rsidRDefault="00AC682D" w:rsidP="007D4297">
      <w:pPr>
        <w:shd w:val="clear" w:color="auto" w:fill="FFFFFF"/>
        <w:ind w:firstLine="709"/>
        <w:jc w:val="both"/>
      </w:pPr>
      <w:bookmarkStart w:id="48" w:name="dst100079"/>
      <w:bookmarkEnd w:id="48"/>
      <w:r w:rsidRPr="001373BA">
        <w:rPr>
          <w:rStyle w:val="blk"/>
        </w:rPr>
        <w:t>Федеральная </w:t>
      </w:r>
      <w:hyperlink r:id="rId33" w:anchor="dst100008" w:history="1">
        <w:r w:rsidRPr="001373BA">
          <w:rPr>
            <w:rStyle w:val="a6"/>
            <w:color w:val="auto"/>
            <w:u w:val="none"/>
          </w:rPr>
          <w:t>служба</w:t>
        </w:r>
      </w:hyperlink>
      <w:r w:rsidRPr="001373BA">
        <w:rPr>
          <w:rStyle w:val="blk"/>
        </w:rPr>
        <w:t> по труду и занятости</w:t>
      </w:r>
      <w:bookmarkStart w:id="49" w:name="dst100080"/>
      <w:bookmarkEnd w:id="49"/>
    </w:p>
    <w:p w:rsidR="00AC682D" w:rsidRPr="001373BA" w:rsidRDefault="005A5DB2" w:rsidP="007D4297">
      <w:pPr>
        <w:shd w:val="clear" w:color="auto" w:fill="FFFFFF"/>
        <w:ind w:firstLine="709"/>
        <w:jc w:val="both"/>
      </w:pPr>
      <w:hyperlink r:id="rId34" w:anchor="dst100017" w:history="1">
        <w:r w:rsidR="00AC682D" w:rsidRPr="007D4297">
          <w:rPr>
            <w:rStyle w:val="a6"/>
            <w:b/>
            <w:color w:val="auto"/>
            <w:u w:val="none"/>
          </w:rPr>
          <w:t>Министерство</w:t>
        </w:r>
      </w:hyperlink>
      <w:r w:rsidR="00AC682D" w:rsidRPr="007D4297">
        <w:rPr>
          <w:rStyle w:val="blk"/>
          <w:b/>
        </w:rPr>
        <w:t> финансов</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50" w:name="dst100081"/>
      <w:bookmarkEnd w:id="50"/>
      <w:r w:rsidRPr="001373BA">
        <w:rPr>
          <w:rStyle w:val="blk"/>
        </w:rPr>
        <w:t>Федеральная налоговая </w:t>
      </w:r>
      <w:hyperlink r:id="rId35" w:anchor="dst100026" w:history="1">
        <w:r w:rsidRPr="001373BA">
          <w:rPr>
            <w:rStyle w:val="a6"/>
            <w:color w:val="auto"/>
            <w:u w:val="none"/>
          </w:rPr>
          <w:t>служба</w:t>
        </w:r>
      </w:hyperlink>
    </w:p>
    <w:p w:rsidR="00AC682D" w:rsidRPr="001373BA" w:rsidRDefault="00AC682D" w:rsidP="007D4297">
      <w:pPr>
        <w:shd w:val="clear" w:color="auto" w:fill="FFFFFF"/>
        <w:ind w:firstLine="709"/>
        <w:jc w:val="both"/>
      </w:pPr>
      <w:bookmarkStart w:id="51" w:name="dst100082"/>
      <w:bookmarkEnd w:id="51"/>
      <w:r w:rsidRPr="001373BA">
        <w:rPr>
          <w:rStyle w:val="blk"/>
        </w:rPr>
        <w:t>Федеральная пробирная </w:t>
      </w:r>
      <w:hyperlink r:id="rId36" w:anchor="dst100016" w:history="1">
        <w:r w:rsidRPr="001373BA">
          <w:rPr>
            <w:rStyle w:val="a6"/>
            <w:color w:val="auto"/>
            <w:u w:val="none"/>
          </w:rPr>
          <w:t>палата</w:t>
        </w:r>
      </w:hyperlink>
      <w:r w:rsidRPr="001373BA">
        <w:rPr>
          <w:rStyle w:val="blk"/>
        </w:rPr>
        <w:t> (федеральная служба)</w:t>
      </w:r>
    </w:p>
    <w:p w:rsidR="00AC682D" w:rsidRPr="001373BA" w:rsidRDefault="00AC682D" w:rsidP="007D4297">
      <w:pPr>
        <w:shd w:val="clear" w:color="auto" w:fill="FFFFFF"/>
        <w:ind w:firstLine="709"/>
        <w:jc w:val="both"/>
      </w:pPr>
      <w:bookmarkStart w:id="52" w:name="dst100083"/>
      <w:bookmarkEnd w:id="52"/>
      <w:r w:rsidRPr="001373BA">
        <w:rPr>
          <w:rStyle w:val="blk"/>
        </w:rPr>
        <w:t>Федеральная </w:t>
      </w:r>
      <w:hyperlink r:id="rId37" w:anchor="dst100023" w:history="1">
        <w:r w:rsidRPr="001373BA">
          <w:rPr>
            <w:rStyle w:val="a6"/>
            <w:color w:val="auto"/>
            <w:u w:val="none"/>
          </w:rPr>
          <w:t>служба</w:t>
        </w:r>
      </w:hyperlink>
      <w:r w:rsidRPr="001373BA">
        <w:rPr>
          <w:rStyle w:val="blk"/>
        </w:rPr>
        <w:t> по регулированию алкогольного рынка</w:t>
      </w:r>
    </w:p>
    <w:p w:rsidR="00AC682D" w:rsidRPr="001373BA" w:rsidRDefault="00AC682D" w:rsidP="007D4297">
      <w:pPr>
        <w:shd w:val="clear" w:color="auto" w:fill="FFFFFF"/>
        <w:ind w:firstLine="709"/>
        <w:jc w:val="both"/>
      </w:pPr>
      <w:bookmarkStart w:id="53" w:name="dst100084"/>
      <w:bookmarkEnd w:id="53"/>
      <w:r w:rsidRPr="001373BA">
        <w:rPr>
          <w:rStyle w:val="blk"/>
        </w:rPr>
        <w:t>Федеральная таможенная </w:t>
      </w:r>
      <w:hyperlink r:id="rId38" w:anchor="dst100009" w:history="1">
        <w:r w:rsidRPr="001373BA">
          <w:rPr>
            <w:rStyle w:val="a6"/>
            <w:color w:val="auto"/>
            <w:u w:val="none"/>
          </w:rPr>
          <w:t>служба</w:t>
        </w:r>
      </w:hyperlink>
    </w:p>
    <w:p w:rsidR="00AC682D" w:rsidRPr="001373BA" w:rsidRDefault="00AC682D" w:rsidP="007D4297">
      <w:pPr>
        <w:shd w:val="clear" w:color="auto" w:fill="FFFFFF"/>
        <w:ind w:firstLine="709"/>
        <w:jc w:val="both"/>
      </w:pPr>
      <w:bookmarkStart w:id="54" w:name="dst100085"/>
      <w:bookmarkEnd w:id="54"/>
      <w:r w:rsidRPr="001373BA">
        <w:rPr>
          <w:rStyle w:val="blk"/>
        </w:rPr>
        <w:t>Федеральное </w:t>
      </w:r>
      <w:hyperlink r:id="rId39" w:anchor="dst100033" w:history="1">
        <w:r w:rsidRPr="001373BA">
          <w:rPr>
            <w:rStyle w:val="a6"/>
            <w:color w:val="auto"/>
            <w:u w:val="none"/>
          </w:rPr>
          <w:t>казначейство</w:t>
        </w:r>
      </w:hyperlink>
      <w:r w:rsidRPr="001373BA">
        <w:rPr>
          <w:rStyle w:val="blk"/>
        </w:rPr>
        <w:t> (федеральная служба)</w:t>
      </w:r>
    </w:p>
    <w:p w:rsidR="001373BA" w:rsidRPr="001373BA" w:rsidRDefault="00AC682D" w:rsidP="007D4297">
      <w:pPr>
        <w:shd w:val="clear" w:color="auto" w:fill="FFFFFF"/>
        <w:ind w:firstLine="709"/>
        <w:jc w:val="both"/>
      </w:pPr>
      <w:bookmarkStart w:id="55" w:name="dst100086"/>
      <w:bookmarkEnd w:id="55"/>
      <w:r w:rsidRPr="001373BA">
        <w:rPr>
          <w:rStyle w:val="blk"/>
        </w:rPr>
        <w:t>Федеральное </w:t>
      </w:r>
      <w:hyperlink r:id="rId40" w:anchor="dst100017" w:history="1">
        <w:r w:rsidRPr="001373BA">
          <w:rPr>
            <w:rStyle w:val="a6"/>
            <w:color w:val="auto"/>
            <w:u w:val="none"/>
          </w:rPr>
          <w:t>агентство</w:t>
        </w:r>
      </w:hyperlink>
      <w:r w:rsidRPr="001373BA">
        <w:rPr>
          <w:rStyle w:val="blk"/>
        </w:rPr>
        <w:t> по управлению государственным имуществом</w:t>
      </w:r>
      <w:bookmarkStart w:id="56" w:name="dst100087"/>
      <w:bookmarkEnd w:id="56"/>
    </w:p>
    <w:p w:rsidR="00AC682D" w:rsidRPr="001373BA" w:rsidRDefault="005A5DB2" w:rsidP="007D4297">
      <w:pPr>
        <w:shd w:val="clear" w:color="auto" w:fill="FFFFFF"/>
        <w:ind w:firstLine="709"/>
        <w:jc w:val="both"/>
      </w:pPr>
      <w:hyperlink r:id="rId41" w:anchor="dst66" w:history="1">
        <w:r w:rsidR="00AC682D" w:rsidRPr="004D7C10">
          <w:rPr>
            <w:rStyle w:val="a6"/>
            <w:b/>
            <w:color w:val="auto"/>
            <w:u w:val="none"/>
          </w:rPr>
          <w:t>Министерство</w:t>
        </w:r>
      </w:hyperlink>
      <w:r w:rsidR="00AC682D" w:rsidRPr="004D7C10">
        <w:rPr>
          <w:rStyle w:val="blk"/>
          <w:b/>
        </w:rPr>
        <w:t> цифрового развития, связи и массовых коммуникаций</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57" w:name="dst100088"/>
      <w:bookmarkEnd w:id="57"/>
      <w:r w:rsidRPr="001373BA">
        <w:rPr>
          <w:rStyle w:val="blk"/>
        </w:rPr>
        <w:t>Федеральная </w:t>
      </w:r>
      <w:hyperlink r:id="rId42" w:anchor="dst100028" w:history="1">
        <w:r w:rsidRPr="001373BA">
          <w:rPr>
            <w:rStyle w:val="a6"/>
            <w:color w:val="auto"/>
            <w:u w:val="none"/>
          </w:rPr>
          <w:t>служба</w:t>
        </w:r>
      </w:hyperlink>
      <w:r w:rsidRPr="001373BA">
        <w:rPr>
          <w:rStyle w:val="blk"/>
        </w:rPr>
        <w:t> по надзору в сфере связи, информационных технологий и массовых коммуникаций</w:t>
      </w:r>
    </w:p>
    <w:bookmarkStart w:id="58" w:name="dst100115"/>
    <w:bookmarkStart w:id="59" w:name="dst100089"/>
    <w:bookmarkStart w:id="60" w:name="dst100091"/>
    <w:bookmarkEnd w:id="58"/>
    <w:bookmarkEnd w:id="59"/>
    <w:bookmarkEnd w:id="60"/>
    <w:p w:rsidR="00AC682D" w:rsidRPr="001373BA" w:rsidRDefault="005A5DB2" w:rsidP="007D4297">
      <w:pPr>
        <w:shd w:val="clear" w:color="auto" w:fill="FFFFFF"/>
        <w:ind w:firstLine="709"/>
        <w:jc w:val="both"/>
      </w:pPr>
      <w:r w:rsidRPr="007D4297">
        <w:rPr>
          <w:rStyle w:val="blk"/>
          <w:b/>
        </w:rPr>
        <w:fldChar w:fldCharType="begin"/>
      </w:r>
      <w:r w:rsidR="00AC682D" w:rsidRPr="007D4297">
        <w:rPr>
          <w:rStyle w:val="blk"/>
          <w:b/>
        </w:rPr>
        <w:instrText xml:space="preserve"> HYPERLINK "http://www.consultant.ru/document/cons_doc_LAW_364980/c3e3b9a212837e8c27f7ce0c0bfadeb0a76435cc/" \l "dst100019" </w:instrText>
      </w:r>
      <w:r w:rsidRPr="007D4297">
        <w:rPr>
          <w:rStyle w:val="blk"/>
          <w:b/>
        </w:rPr>
        <w:fldChar w:fldCharType="separate"/>
      </w:r>
      <w:r w:rsidR="00AC682D" w:rsidRPr="007D4297">
        <w:rPr>
          <w:rStyle w:val="a6"/>
          <w:b/>
          <w:color w:val="auto"/>
          <w:u w:val="none"/>
        </w:rPr>
        <w:t>Министерство</w:t>
      </w:r>
      <w:r w:rsidRPr="007D4297">
        <w:rPr>
          <w:rStyle w:val="blk"/>
          <w:b/>
        </w:rPr>
        <w:fldChar w:fldCharType="end"/>
      </w:r>
      <w:r w:rsidR="00AC682D" w:rsidRPr="007D4297">
        <w:rPr>
          <w:rStyle w:val="blk"/>
          <w:b/>
        </w:rPr>
        <w:t> экономического развития</w:t>
      </w:r>
      <w:r w:rsidR="00AC682D" w:rsidRPr="001373BA">
        <w:rPr>
          <w:rStyle w:val="blk"/>
        </w:rPr>
        <w:t xml:space="preserve"> Российской Федерации</w:t>
      </w:r>
    </w:p>
    <w:p w:rsidR="00AC682D" w:rsidRPr="001373BA" w:rsidRDefault="00AC682D" w:rsidP="007D4297">
      <w:pPr>
        <w:shd w:val="clear" w:color="auto" w:fill="FFFFFF"/>
        <w:ind w:firstLine="709"/>
        <w:jc w:val="both"/>
      </w:pPr>
      <w:bookmarkStart w:id="61" w:name="dst100092"/>
      <w:bookmarkEnd w:id="61"/>
      <w:r w:rsidRPr="001373BA">
        <w:rPr>
          <w:rStyle w:val="blk"/>
        </w:rPr>
        <w:t>Федеральная </w:t>
      </w:r>
      <w:hyperlink r:id="rId43" w:anchor="dst100025" w:history="1">
        <w:r w:rsidRPr="001373BA">
          <w:rPr>
            <w:rStyle w:val="a6"/>
            <w:color w:val="auto"/>
            <w:u w:val="none"/>
          </w:rPr>
          <w:t>служба</w:t>
        </w:r>
      </w:hyperlink>
      <w:r w:rsidRPr="001373BA">
        <w:rPr>
          <w:rStyle w:val="blk"/>
        </w:rPr>
        <w:t> по аккредитации</w:t>
      </w:r>
    </w:p>
    <w:p w:rsidR="00AC682D" w:rsidRPr="001373BA" w:rsidRDefault="00AC682D" w:rsidP="007D4297">
      <w:pPr>
        <w:shd w:val="clear" w:color="auto" w:fill="FFFFFF"/>
        <w:ind w:firstLine="709"/>
        <w:jc w:val="both"/>
      </w:pPr>
      <w:bookmarkStart w:id="62" w:name="dst100093"/>
      <w:bookmarkEnd w:id="62"/>
      <w:r w:rsidRPr="001373BA">
        <w:rPr>
          <w:rStyle w:val="blk"/>
        </w:rPr>
        <w:t>Федеральная </w:t>
      </w:r>
      <w:hyperlink r:id="rId44" w:anchor="dst100020" w:history="1">
        <w:r w:rsidRPr="001373BA">
          <w:rPr>
            <w:rStyle w:val="a6"/>
            <w:color w:val="auto"/>
            <w:u w:val="none"/>
          </w:rPr>
          <w:t>служба</w:t>
        </w:r>
      </w:hyperlink>
      <w:r w:rsidRPr="001373BA">
        <w:rPr>
          <w:rStyle w:val="blk"/>
        </w:rPr>
        <w:t> государственной статистики</w:t>
      </w:r>
    </w:p>
    <w:p w:rsidR="001373BA" w:rsidRPr="001373BA" w:rsidRDefault="00AC682D" w:rsidP="007D4297">
      <w:pPr>
        <w:shd w:val="clear" w:color="auto" w:fill="FFFFFF"/>
        <w:ind w:firstLine="709"/>
        <w:jc w:val="both"/>
      </w:pPr>
      <w:bookmarkStart w:id="63" w:name="dst100094"/>
      <w:bookmarkEnd w:id="63"/>
      <w:r w:rsidRPr="001373BA">
        <w:rPr>
          <w:rStyle w:val="blk"/>
        </w:rPr>
        <w:lastRenderedPageBreak/>
        <w:t>Федеральная </w:t>
      </w:r>
      <w:hyperlink r:id="rId45" w:anchor="dst100016" w:history="1">
        <w:r w:rsidRPr="001373BA">
          <w:rPr>
            <w:rStyle w:val="a6"/>
            <w:color w:val="auto"/>
            <w:u w:val="none"/>
          </w:rPr>
          <w:t>служба</w:t>
        </w:r>
      </w:hyperlink>
      <w:r w:rsidRPr="001373BA">
        <w:rPr>
          <w:rStyle w:val="blk"/>
        </w:rPr>
        <w:t> по интеллектуальной собственности</w:t>
      </w:r>
      <w:bookmarkStart w:id="64" w:name="dst100112"/>
      <w:bookmarkStart w:id="65" w:name="dst100095"/>
      <w:bookmarkStart w:id="66" w:name="dst100096"/>
      <w:bookmarkEnd w:id="64"/>
      <w:bookmarkEnd w:id="65"/>
      <w:bookmarkEnd w:id="66"/>
    </w:p>
    <w:p w:rsidR="00AC682D" w:rsidRPr="001373BA" w:rsidRDefault="005A5DB2" w:rsidP="007D4297">
      <w:pPr>
        <w:shd w:val="clear" w:color="auto" w:fill="FFFFFF"/>
        <w:ind w:firstLine="709"/>
        <w:jc w:val="both"/>
      </w:pPr>
      <w:hyperlink r:id="rId46" w:anchor="dst100025" w:history="1">
        <w:r w:rsidR="00AC682D" w:rsidRPr="007D4297">
          <w:rPr>
            <w:rStyle w:val="a6"/>
            <w:b/>
            <w:color w:val="auto"/>
            <w:u w:val="none"/>
          </w:rPr>
          <w:t>Министерство</w:t>
        </w:r>
      </w:hyperlink>
      <w:r w:rsidR="00AC682D" w:rsidRPr="007D4297">
        <w:rPr>
          <w:rStyle w:val="blk"/>
          <w:b/>
        </w:rPr>
        <w:t> энергетики</w:t>
      </w:r>
      <w:r w:rsidR="00AC682D" w:rsidRPr="001373BA">
        <w:rPr>
          <w:rStyle w:val="blk"/>
        </w:rPr>
        <w:t xml:space="preserve"> Российской Федерации</w:t>
      </w:r>
      <w:r w:rsidR="00687368">
        <w:rPr>
          <w:rStyle w:val="blk"/>
        </w:rPr>
        <w:t>.</w:t>
      </w:r>
    </w:p>
    <w:p w:rsidR="00AC2DE0" w:rsidRDefault="00AC2DE0" w:rsidP="00CC42FC">
      <w:pPr>
        <w:ind w:firstLine="709"/>
        <w:jc w:val="both"/>
      </w:pPr>
    </w:p>
    <w:p w:rsidR="00E8309C" w:rsidRPr="00E8309C" w:rsidRDefault="00E8309C" w:rsidP="00E8309C">
      <w:pPr>
        <w:ind w:firstLine="709"/>
        <w:jc w:val="both"/>
        <w:rPr>
          <w:color w:val="000000"/>
        </w:rPr>
      </w:pPr>
      <w:r>
        <w:t>Кроме того, указ 2020 г. называет ф</w:t>
      </w:r>
      <w:r w:rsidRPr="00E8309C">
        <w:rPr>
          <w:rStyle w:val="hl"/>
          <w:color w:val="000000"/>
        </w:rPr>
        <w:t>едеральные службы и федеральные агентства,</w:t>
      </w:r>
      <w:r>
        <w:rPr>
          <w:rStyle w:val="hl"/>
          <w:color w:val="000000"/>
        </w:rPr>
        <w:t xml:space="preserve"> </w:t>
      </w:r>
      <w:r w:rsidRPr="00E8309C">
        <w:rPr>
          <w:rStyle w:val="hl"/>
          <w:color w:val="000000"/>
        </w:rPr>
        <w:t>руководство деятельностью которых осуществляет</w:t>
      </w:r>
      <w:r>
        <w:rPr>
          <w:rStyle w:val="hl"/>
          <w:color w:val="000000"/>
        </w:rPr>
        <w:t xml:space="preserve"> непосредственно </w:t>
      </w:r>
      <w:r w:rsidRPr="00E8309C">
        <w:rPr>
          <w:rStyle w:val="hl"/>
          <w:color w:val="000000"/>
        </w:rPr>
        <w:t xml:space="preserve">Правительство </w:t>
      </w:r>
      <w:r>
        <w:rPr>
          <w:rStyle w:val="hl"/>
          <w:color w:val="000000"/>
        </w:rPr>
        <w:t>РФ:</w:t>
      </w:r>
    </w:p>
    <w:p w:rsidR="00D3507C" w:rsidRPr="00D3507C" w:rsidRDefault="00D3507C" w:rsidP="00D3507C">
      <w:pPr>
        <w:shd w:val="clear" w:color="auto" w:fill="FFFFFF"/>
        <w:ind w:firstLine="709"/>
        <w:jc w:val="both"/>
      </w:pPr>
      <w:r w:rsidRPr="00D3507C">
        <w:rPr>
          <w:rStyle w:val="blk"/>
        </w:rPr>
        <w:t>Федеральная антимонопольная </w:t>
      </w:r>
      <w:hyperlink r:id="rId47" w:anchor="dst100022" w:history="1">
        <w:r w:rsidRPr="00D3507C">
          <w:rPr>
            <w:rStyle w:val="a6"/>
            <w:color w:val="auto"/>
            <w:u w:val="none"/>
          </w:rPr>
          <w:t>служба</w:t>
        </w:r>
      </w:hyperlink>
    </w:p>
    <w:p w:rsidR="00D3507C" w:rsidRPr="00D3507C" w:rsidRDefault="00D3507C" w:rsidP="00D3507C">
      <w:pPr>
        <w:shd w:val="clear" w:color="auto" w:fill="FFFFFF"/>
        <w:ind w:firstLine="709"/>
        <w:jc w:val="both"/>
      </w:pPr>
      <w:bookmarkStart w:id="67" w:name="dst100099"/>
      <w:bookmarkEnd w:id="67"/>
      <w:r w:rsidRPr="00D3507C">
        <w:rPr>
          <w:rStyle w:val="blk"/>
        </w:rPr>
        <w:t>Федеральная </w:t>
      </w:r>
      <w:hyperlink r:id="rId48" w:anchor="dst100019" w:history="1">
        <w:r w:rsidRPr="00D3507C">
          <w:rPr>
            <w:rStyle w:val="a6"/>
            <w:color w:val="auto"/>
            <w:u w:val="none"/>
          </w:rPr>
          <w:t>служба</w:t>
        </w:r>
      </w:hyperlink>
      <w:r w:rsidRPr="00D3507C">
        <w:rPr>
          <w:rStyle w:val="blk"/>
        </w:rPr>
        <w:t> государственной регистрации, кадастра и картографии</w:t>
      </w:r>
    </w:p>
    <w:p w:rsidR="00D3507C" w:rsidRPr="00D3507C" w:rsidRDefault="00D3507C" w:rsidP="00D3507C">
      <w:pPr>
        <w:shd w:val="clear" w:color="auto" w:fill="FFFFFF"/>
        <w:ind w:firstLine="709"/>
        <w:jc w:val="both"/>
      </w:pPr>
      <w:bookmarkStart w:id="68" w:name="dst100100"/>
      <w:bookmarkEnd w:id="68"/>
      <w:r w:rsidRPr="00D3507C">
        <w:rPr>
          <w:rStyle w:val="blk"/>
        </w:rPr>
        <w:t>Федеральная </w:t>
      </w:r>
      <w:hyperlink r:id="rId49" w:anchor="dst100008" w:history="1">
        <w:r w:rsidRPr="00D3507C">
          <w:rPr>
            <w:rStyle w:val="a6"/>
            <w:color w:val="auto"/>
            <w:u w:val="none"/>
          </w:rPr>
          <w:t>служба</w:t>
        </w:r>
      </w:hyperlink>
      <w:r w:rsidRPr="00D3507C">
        <w:rPr>
          <w:rStyle w:val="blk"/>
        </w:rPr>
        <w:t> по надзору в сфере защиты прав потребителей и благополучия человека</w:t>
      </w:r>
    </w:p>
    <w:p w:rsidR="00D3507C" w:rsidRPr="00D3507C" w:rsidRDefault="00D3507C" w:rsidP="00D3507C">
      <w:pPr>
        <w:shd w:val="clear" w:color="auto" w:fill="FFFFFF"/>
        <w:ind w:firstLine="709"/>
        <w:jc w:val="both"/>
      </w:pPr>
      <w:bookmarkStart w:id="69" w:name="dst100111"/>
      <w:bookmarkStart w:id="70" w:name="dst100101"/>
      <w:bookmarkStart w:id="71" w:name="dst100102"/>
      <w:bookmarkEnd w:id="69"/>
      <w:bookmarkEnd w:id="70"/>
      <w:bookmarkEnd w:id="71"/>
      <w:r w:rsidRPr="00D3507C">
        <w:rPr>
          <w:rStyle w:val="blk"/>
        </w:rPr>
        <w:t>Федеральная </w:t>
      </w:r>
      <w:hyperlink r:id="rId50" w:anchor="dst100011" w:history="1">
        <w:r w:rsidRPr="00D3507C">
          <w:rPr>
            <w:rStyle w:val="a6"/>
            <w:color w:val="auto"/>
            <w:u w:val="none"/>
          </w:rPr>
          <w:t>служба</w:t>
        </w:r>
      </w:hyperlink>
      <w:r w:rsidRPr="00D3507C">
        <w:rPr>
          <w:rStyle w:val="blk"/>
        </w:rPr>
        <w:t> по надзору в сфере образования и науки</w:t>
      </w:r>
    </w:p>
    <w:p w:rsidR="00D3507C" w:rsidRPr="00D3507C" w:rsidRDefault="00D3507C" w:rsidP="00D3507C">
      <w:pPr>
        <w:shd w:val="clear" w:color="auto" w:fill="FFFFFF"/>
        <w:ind w:firstLine="709"/>
        <w:jc w:val="both"/>
      </w:pPr>
      <w:bookmarkStart w:id="72" w:name="dst100103"/>
      <w:bookmarkEnd w:id="72"/>
      <w:r w:rsidRPr="00D3507C">
        <w:rPr>
          <w:rStyle w:val="blk"/>
        </w:rPr>
        <w:t>Федеральная </w:t>
      </w:r>
      <w:hyperlink r:id="rId51" w:anchor="dst100028" w:history="1">
        <w:r w:rsidRPr="00D3507C">
          <w:rPr>
            <w:rStyle w:val="a6"/>
            <w:color w:val="auto"/>
            <w:u w:val="none"/>
          </w:rPr>
          <w:t>служба</w:t>
        </w:r>
      </w:hyperlink>
      <w:r w:rsidRPr="00D3507C">
        <w:rPr>
          <w:rStyle w:val="blk"/>
        </w:rPr>
        <w:t> по экологическому, технологическому и атомному надзору</w:t>
      </w:r>
    </w:p>
    <w:p w:rsidR="00D3507C" w:rsidRPr="00D3507C" w:rsidRDefault="00D3507C" w:rsidP="00D3507C">
      <w:pPr>
        <w:shd w:val="clear" w:color="auto" w:fill="FFFFFF"/>
        <w:ind w:firstLine="709"/>
        <w:jc w:val="both"/>
      </w:pPr>
      <w:bookmarkStart w:id="73" w:name="dst100104"/>
      <w:bookmarkEnd w:id="73"/>
      <w:r w:rsidRPr="00D3507C">
        <w:rPr>
          <w:rStyle w:val="blk"/>
        </w:rPr>
        <w:t>Федеральное </w:t>
      </w:r>
      <w:hyperlink r:id="rId52" w:anchor="dst100013" w:history="1">
        <w:r w:rsidRPr="00D3507C">
          <w:rPr>
            <w:rStyle w:val="a6"/>
            <w:color w:val="auto"/>
            <w:u w:val="none"/>
          </w:rPr>
          <w:t>агентство</w:t>
        </w:r>
      </w:hyperlink>
      <w:r w:rsidRPr="00D3507C">
        <w:rPr>
          <w:rStyle w:val="blk"/>
        </w:rPr>
        <w:t> по государственным резервам</w:t>
      </w:r>
    </w:p>
    <w:p w:rsidR="00D3507C" w:rsidRPr="00D3507C" w:rsidRDefault="00D3507C" w:rsidP="00D3507C">
      <w:pPr>
        <w:shd w:val="clear" w:color="auto" w:fill="FFFFFF"/>
        <w:ind w:firstLine="709"/>
        <w:jc w:val="both"/>
      </w:pPr>
      <w:bookmarkStart w:id="74" w:name="dst100105"/>
      <w:bookmarkEnd w:id="74"/>
      <w:r w:rsidRPr="00D3507C">
        <w:rPr>
          <w:rStyle w:val="blk"/>
        </w:rPr>
        <w:t>Федеральное медико-биологическое </w:t>
      </w:r>
      <w:hyperlink r:id="rId53" w:anchor="dst100017" w:history="1">
        <w:r w:rsidRPr="00D3507C">
          <w:rPr>
            <w:rStyle w:val="a6"/>
            <w:color w:val="auto"/>
            <w:u w:val="none"/>
          </w:rPr>
          <w:t>агентство</w:t>
        </w:r>
      </w:hyperlink>
    </w:p>
    <w:p w:rsidR="00D3507C" w:rsidRPr="00D3507C" w:rsidRDefault="00D3507C" w:rsidP="00D3507C">
      <w:pPr>
        <w:shd w:val="clear" w:color="auto" w:fill="FFFFFF"/>
        <w:ind w:firstLine="709"/>
        <w:jc w:val="both"/>
      </w:pPr>
      <w:bookmarkStart w:id="75" w:name="dst100106"/>
      <w:bookmarkEnd w:id="75"/>
      <w:r w:rsidRPr="00D3507C">
        <w:rPr>
          <w:rStyle w:val="blk"/>
        </w:rPr>
        <w:t>Федеральное </w:t>
      </w:r>
      <w:hyperlink r:id="rId54" w:anchor="dst100012" w:history="1">
        <w:r w:rsidRPr="00D3507C">
          <w:rPr>
            <w:rStyle w:val="a6"/>
            <w:color w:val="auto"/>
            <w:u w:val="none"/>
          </w:rPr>
          <w:t>агентство</w:t>
        </w:r>
      </w:hyperlink>
      <w:r w:rsidRPr="00D3507C">
        <w:rPr>
          <w:rStyle w:val="blk"/>
        </w:rPr>
        <w:t> по делам молодежи</w:t>
      </w:r>
    </w:p>
    <w:p w:rsidR="00D3507C" w:rsidRPr="00D3507C" w:rsidRDefault="00D3507C" w:rsidP="003A74C4">
      <w:pPr>
        <w:shd w:val="clear" w:color="auto" w:fill="FFFFFF"/>
        <w:ind w:firstLine="709"/>
        <w:jc w:val="both"/>
      </w:pPr>
      <w:bookmarkStart w:id="76" w:name="dst100107"/>
      <w:bookmarkEnd w:id="76"/>
      <w:r w:rsidRPr="00D3507C">
        <w:rPr>
          <w:rStyle w:val="blk"/>
        </w:rPr>
        <w:t>Федеральное </w:t>
      </w:r>
      <w:hyperlink r:id="rId55" w:anchor="dst100010" w:history="1">
        <w:r w:rsidRPr="00D3507C">
          <w:rPr>
            <w:rStyle w:val="a6"/>
            <w:color w:val="auto"/>
            <w:u w:val="none"/>
          </w:rPr>
          <w:t>агентство</w:t>
        </w:r>
      </w:hyperlink>
      <w:r w:rsidRPr="00D3507C">
        <w:rPr>
          <w:rStyle w:val="blk"/>
        </w:rPr>
        <w:t> по делам национальностей</w:t>
      </w:r>
      <w:bookmarkStart w:id="77" w:name="dst100113"/>
      <w:bookmarkEnd w:id="77"/>
      <w:r>
        <w:rPr>
          <w:rStyle w:val="blk"/>
        </w:rPr>
        <w:t>.</w:t>
      </w:r>
    </w:p>
    <w:p w:rsidR="006B569E" w:rsidRDefault="006B569E" w:rsidP="00D3507C">
      <w:pPr>
        <w:ind w:firstLine="709"/>
        <w:jc w:val="both"/>
        <w:rPr>
          <w:szCs w:val="28"/>
        </w:rPr>
      </w:pPr>
    </w:p>
    <w:p w:rsidR="006B569E" w:rsidRPr="009D6BE3" w:rsidRDefault="006B569E" w:rsidP="00EE72B8">
      <w:pPr>
        <w:ind w:firstLine="709"/>
        <w:jc w:val="both"/>
        <w:rPr>
          <w:szCs w:val="28"/>
        </w:rPr>
      </w:pPr>
      <w:r w:rsidRPr="009D6BE3">
        <w:rPr>
          <w:szCs w:val="28"/>
        </w:rPr>
        <w:t>Федеральные органы исполнительной власти также издают свои (ведомственные) акты нормативного и ненормативного характера.</w:t>
      </w:r>
      <w:r>
        <w:rPr>
          <w:szCs w:val="28"/>
        </w:rPr>
        <w:t xml:space="preserve"> </w:t>
      </w:r>
    </w:p>
    <w:p w:rsidR="00AC2DE0" w:rsidRDefault="006B569E" w:rsidP="006B569E">
      <w:pPr>
        <w:ind w:firstLine="709"/>
        <w:jc w:val="both"/>
        <w:rPr>
          <w:szCs w:val="28"/>
        </w:rPr>
      </w:pPr>
      <w:r w:rsidRPr="009D6BE3">
        <w:rPr>
          <w:i/>
          <w:iCs/>
          <w:szCs w:val="28"/>
        </w:rPr>
        <w:t>Ведомственные нормативные правовые акты </w:t>
      </w:r>
      <w:r w:rsidRPr="009D6BE3">
        <w:rPr>
          <w:szCs w:val="28"/>
        </w:rPr>
        <w:t>могут быть изданы в форм</w:t>
      </w:r>
      <w:r>
        <w:rPr>
          <w:szCs w:val="28"/>
        </w:rPr>
        <w:t>ах</w:t>
      </w:r>
      <w:r w:rsidRPr="009D6BE3">
        <w:rPr>
          <w:szCs w:val="28"/>
        </w:rPr>
        <w:t xml:space="preserve"> </w:t>
      </w:r>
      <w:r w:rsidRPr="006B569E">
        <w:rPr>
          <w:b/>
          <w:szCs w:val="28"/>
        </w:rPr>
        <w:t xml:space="preserve">постановления, </w:t>
      </w:r>
      <w:r w:rsidR="00594E78" w:rsidRPr="006B569E">
        <w:rPr>
          <w:b/>
          <w:szCs w:val="28"/>
        </w:rPr>
        <w:t xml:space="preserve">приказа, </w:t>
      </w:r>
      <w:r w:rsidR="001339F8">
        <w:rPr>
          <w:b/>
          <w:szCs w:val="28"/>
        </w:rPr>
        <w:t>правил, инструкции и</w:t>
      </w:r>
      <w:r w:rsidRPr="006B569E">
        <w:rPr>
          <w:b/>
          <w:szCs w:val="28"/>
        </w:rPr>
        <w:t xml:space="preserve"> положения</w:t>
      </w:r>
      <w:r w:rsidR="001339F8">
        <w:rPr>
          <w:szCs w:val="28"/>
        </w:rPr>
        <w:t xml:space="preserve">. </w:t>
      </w:r>
      <w:r w:rsidR="001339F8" w:rsidRPr="001339F8">
        <w:rPr>
          <w:color w:val="000000"/>
          <w:shd w:val="clear" w:color="auto" w:fill="FFFFFF"/>
        </w:rPr>
        <w:t>Издание нормативных правовых актов в виде писем, распоряжений и телеграмм не допускается</w:t>
      </w:r>
      <w:r w:rsidRPr="001339F8">
        <w:t>. Правила подготовки нормативных правовых</w:t>
      </w:r>
      <w:r w:rsidRPr="009D6BE3">
        <w:rPr>
          <w:szCs w:val="28"/>
        </w:rPr>
        <w:t xml:space="preserve"> актов федеральных органов исполнительной власти и их государственной регистрации утверждены Постановл</w:t>
      </w:r>
      <w:r w:rsidR="001A219F">
        <w:rPr>
          <w:szCs w:val="28"/>
        </w:rPr>
        <w:t xml:space="preserve">ением Правительства РФ </w:t>
      </w:r>
      <w:r w:rsidRPr="009D6BE3">
        <w:rPr>
          <w:szCs w:val="28"/>
        </w:rPr>
        <w:t>1997</w:t>
      </w:r>
      <w:r w:rsidR="001A219F">
        <w:rPr>
          <w:szCs w:val="28"/>
        </w:rPr>
        <w:t xml:space="preserve"> г.</w:t>
      </w:r>
      <w:r w:rsidRPr="009D6BE3">
        <w:rPr>
          <w:szCs w:val="28"/>
        </w:rPr>
        <w:t xml:space="preserve"> № 1009</w:t>
      </w:r>
      <w:r w:rsidR="001A219F">
        <w:rPr>
          <w:szCs w:val="28"/>
        </w:rPr>
        <w:t>.</w:t>
      </w:r>
    </w:p>
    <w:p w:rsidR="00395D1D" w:rsidRDefault="00A32D4D" w:rsidP="00A32D4D">
      <w:pPr>
        <w:ind w:firstLine="709"/>
        <w:jc w:val="both"/>
      </w:pPr>
      <w:r>
        <w:t xml:space="preserve">Конституцией РФ предусмотрено, что федеральные органы исполнительной власти для осуществления своих полномочий могут создавать свои </w:t>
      </w:r>
      <w:r w:rsidRPr="00395D1D">
        <w:rPr>
          <w:u w:val="single"/>
        </w:rPr>
        <w:t>территориальные органы</w:t>
      </w:r>
      <w:r>
        <w:t xml:space="preserve"> (как правило, </w:t>
      </w:r>
      <w:r w:rsidR="00BF018D">
        <w:rPr>
          <w:i/>
        </w:rPr>
        <w:t>У</w:t>
      </w:r>
      <w:r w:rsidRPr="00E12BCB">
        <w:rPr>
          <w:i/>
        </w:rPr>
        <w:t>правления</w:t>
      </w:r>
      <w:r>
        <w:t>) и назначать соответствующих должностных лиц.</w:t>
      </w:r>
      <w:r w:rsidRPr="00A03A2C">
        <w:t xml:space="preserve"> </w:t>
      </w:r>
      <w:r>
        <w:t xml:space="preserve">Территориальные органы федеральных органов исполнительной власти входят в систему органов исполнительной власти РФ и осуществляют свою деятельность под руководством соответствующих центральных органов федеральной исполнительной власти, а по вопросам, входящим в компетенцию субъектов РФ, – во взаимодействии с соответствующими органами исполнительной власти субъектов Федерации. </w:t>
      </w:r>
    </w:p>
    <w:p w:rsidR="00C47D33" w:rsidRDefault="00C47D33" w:rsidP="00C47D33">
      <w:pPr>
        <w:ind w:firstLine="709"/>
        <w:jc w:val="both"/>
      </w:pPr>
      <w:r>
        <w:t xml:space="preserve">Практически каждое федеральное ведомство имеет свои </w:t>
      </w:r>
      <w:r w:rsidRPr="00BF018D">
        <w:t>территориальные подразделения</w:t>
      </w:r>
      <w:r>
        <w:t xml:space="preserve"> на региональном и местном уровнях (например, Управление МВД РФ по Ставропольскому краю, инспекция ФНС в Ленинском районе г. Ставрополя и т.п.). Однако они не являются органами исполнительной власти ни субъектов РФ, ни муниципалитетов.</w:t>
      </w:r>
    </w:p>
    <w:p w:rsidR="00395D1D" w:rsidRDefault="00A32D4D" w:rsidP="004E068F">
      <w:pPr>
        <w:ind w:firstLine="709"/>
        <w:jc w:val="both"/>
        <w:rPr>
          <w:color w:val="000000"/>
          <w:shd w:val="clear" w:color="auto" w:fill="FFFFFF"/>
        </w:rPr>
      </w:pPr>
      <w:r>
        <w:t>Территориальные органы являются юридическими лицами, имеют свой расчетный и другие счета в отделениях банков, обособленное имущество, гербовую печать.</w:t>
      </w:r>
      <w:r w:rsidR="00395D1D">
        <w:t xml:space="preserve"> </w:t>
      </w:r>
      <w:r w:rsidR="00395D1D" w:rsidRPr="003F6F78">
        <w:rPr>
          <w:color w:val="000000"/>
          <w:shd w:val="clear" w:color="auto" w:fill="FFFFFF"/>
        </w:rPr>
        <w:t xml:space="preserve">Структурные подразделения и территориальные органы федеральных органов исполнительной власти </w:t>
      </w:r>
      <w:r w:rsidR="00395D1D" w:rsidRPr="001A6120">
        <w:rPr>
          <w:color w:val="000000"/>
          <w:u w:val="single"/>
          <w:shd w:val="clear" w:color="auto" w:fill="FFFFFF"/>
        </w:rPr>
        <w:t>не вправе издавать нормативные правовые акты</w:t>
      </w:r>
      <w:r w:rsidR="00395D1D" w:rsidRPr="003F6F78">
        <w:rPr>
          <w:color w:val="000000"/>
          <w:shd w:val="clear" w:color="auto" w:fill="FFFFFF"/>
        </w:rPr>
        <w:t>.</w:t>
      </w:r>
    </w:p>
    <w:p w:rsidR="00395D1D" w:rsidRDefault="00395D1D" w:rsidP="004E068F">
      <w:pPr>
        <w:ind w:firstLine="709"/>
        <w:jc w:val="both"/>
        <w:rPr>
          <w:szCs w:val="28"/>
        </w:rPr>
      </w:pPr>
    </w:p>
    <w:p w:rsidR="00600DEE" w:rsidRPr="00600DEE" w:rsidRDefault="00B267A4" w:rsidP="00600DEE">
      <w:pPr>
        <w:ind w:firstLine="709"/>
        <w:jc w:val="both"/>
        <w:rPr>
          <w:b/>
        </w:rPr>
      </w:pPr>
      <w:r>
        <w:rPr>
          <w:b/>
        </w:rPr>
        <w:t xml:space="preserve">3. </w:t>
      </w:r>
      <w:r w:rsidR="007A5703">
        <w:rPr>
          <w:b/>
        </w:rPr>
        <w:t>О</w:t>
      </w:r>
      <w:r w:rsidR="007A5703" w:rsidRPr="00600DEE">
        <w:rPr>
          <w:b/>
        </w:rPr>
        <w:t>рганы исполнительной власти</w:t>
      </w:r>
      <w:r w:rsidR="007A5703">
        <w:rPr>
          <w:b/>
        </w:rPr>
        <w:t xml:space="preserve"> субъектов РФ и муниципальных образований</w:t>
      </w:r>
    </w:p>
    <w:p w:rsidR="00600DEE" w:rsidRPr="002B078C" w:rsidRDefault="00600DEE" w:rsidP="00600DEE">
      <w:pPr>
        <w:ind w:firstLine="709"/>
        <w:jc w:val="both"/>
        <w:rPr>
          <w:b/>
        </w:rPr>
      </w:pPr>
      <w:r>
        <w:t>Основы формирования системы органов исполнительной власти на уровне субъектов Российской Федерации уст</w:t>
      </w:r>
      <w:r w:rsidR="00C31BC7">
        <w:t>ановлены Федеральным законом 2021</w:t>
      </w:r>
      <w:r>
        <w:t xml:space="preserve"> г. </w:t>
      </w:r>
      <w:r w:rsidR="00C31BC7">
        <w:t>№ 41</w:t>
      </w:r>
      <w:r w:rsidR="009371AD">
        <w:t xml:space="preserve">4-ФЗ </w:t>
      </w:r>
      <w:r>
        <w:t xml:space="preserve">«Об общих принципах организации </w:t>
      </w:r>
      <w:r w:rsidR="00C31BC7">
        <w:t xml:space="preserve">публичной власти в субъектах </w:t>
      </w:r>
      <w:r>
        <w:t>Российской Федерации».</w:t>
      </w:r>
    </w:p>
    <w:p w:rsidR="00600DEE" w:rsidRDefault="00600DEE" w:rsidP="00600DEE">
      <w:pPr>
        <w:ind w:firstLine="709"/>
        <w:jc w:val="both"/>
      </w:pPr>
      <w: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РФ и договорами о разграничении предметов ведения и полномочий, заключенными в соответствии с Конституцией РФ и федеральными законами. В соответствии с Конституцией РФ федеральные органы исполнительной власти и органы исполнительной власти субъектов РФ могут по взаимному соглашению передавать друг другу осуществление части своих полномочий.</w:t>
      </w:r>
    </w:p>
    <w:p w:rsidR="00C31BC7" w:rsidRDefault="00C31BC7" w:rsidP="00C31BC7">
      <w:pPr>
        <w:ind w:firstLine="709"/>
        <w:jc w:val="both"/>
      </w:pPr>
      <w:r>
        <w:t xml:space="preserve">Конституцией (уставом) субъекта РФ устанавливается должность высшего должностного лица субъекта РФ. Высшее должностное лицо субъекта РФ может возглавлять высший исполнительный орган государственной власти субъекта РФ. </w:t>
      </w:r>
    </w:p>
    <w:p w:rsidR="00C31BC7" w:rsidRDefault="00600DEE" w:rsidP="00600DEE">
      <w:pPr>
        <w:ind w:firstLine="709"/>
        <w:jc w:val="both"/>
      </w:pPr>
      <w:r>
        <w:lastRenderedPageBreak/>
        <w:t xml:space="preserve"> В субъекте Российской Федерации устанавливается система органов исполнительной власти во главе с высшим исполнительным органом государственной власти субъекта РФ, возглавляемым руководителем высшего исполнительного органа государственной власти субъекта РФ. </w:t>
      </w:r>
    </w:p>
    <w:p w:rsidR="00600DEE" w:rsidRDefault="00600DEE" w:rsidP="00600DEE">
      <w:pPr>
        <w:ind w:firstLine="709"/>
        <w:jc w:val="both"/>
      </w:pPr>
      <w:r>
        <w:t xml:space="preserve">По предметам совместного ведения Российской Федерации и субъектов РФ федеральные органы исполнительной власти и органы исполнительной власти субъектов РФ образуют </w:t>
      </w:r>
      <w:r w:rsidRPr="00965673">
        <w:rPr>
          <w:u w:val="single"/>
        </w:rPr>
        <w:t>единую систему исполнительной власти</w:t>
      </w:r>
      <w:r>
        <w:t xml:space="preserve"> в РФ.</w:t>
      </w:r>
      <w:r w:rsidR="006C114A" w:rsidRPr="006C114A">
        <w:rPr>
          <w:szCs w:val="28"/>
        </w:rPr>
        <w:t xml:space="preserve"> </w:t>
      </w:r>
      <w:r w:rsidR="006C114A" w:rsidRPr="009D6BE3">
        <w:rPr>
          <w:szCs w:val="28"/>
        </w:rPr>
        <w:t>Однако важным является и уяснение границ «исполнительной вертикали»: органы исполнительной власти образуют единую систему только в пределах ведения Российской Федерации и полномочий Российской Федерации по предметам совместного ведения Российской Федерации и ее субъектов, а вне этих пределов региональные органы исполнительной власти самостоятельно осуществляют государственное управление в различных сферах общественной жизни.</w:t>
      </w:r>
    </w:p>
    <w:p w:rsidR="00600DEE" w:rsidRDefault="00600DEE" w:rsidP="00600DEE">
      <w:pPr>
        <w:ind w:firstLine="709"/>
        <w:jc w:val="both"/>
      </w:pPr>
      <w:r>
        <w:t>Перечень исполнительных органов государственной власти субъекта Российской Федерации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конституцией (уставом) субъекта Российской Федерации.</w:t>
      </w:r>
    </w:p>
    <w:p w:rsidR="00600DEE" w:rsidRDefault="00600DEE" w:rsidP="00600DEE">
      <w:pPr>
        <w:ind w:firstLine="709"/>
        <w:jc w:val="both"/>
      </w:pPr>
      <w:r w:rsidRPr="00527081">
        <w:t xml:space="preserve">Глава субъекта </w:t>
      </w:r>
      <w:r>
        <w:t>РФ (губернатор, глава администрации, мэр города федерального значения</w:t>
      </w:r>
      <w:r w:rsidRPr="00F33423">
        <w:t>)</w:t>
      </w:r>
      <w:r>
        <w:t xml:space="preserve"> </w:t>
      </w:r>
      <w:r w:rsidRPr="00527081">
        <w:t>избирается гражданами России, проживающими на территории данного субъекта</w:t>
      </w:r>
      <w:r w:rsidRPr="008733C9">
        <w:t xml:space="preserve"> </w:t>
      </w:r>
      <w:r>
        <w:t>РФ</w:t>
      </w:r>
      <w:r w:rsidRPr="00527081">
        <w:t>, либо депутатами законодательного (представительного) органа государственной власти субъекта</w:t>
      </w:r>
      <w:r w:rsidRPr="00C238F8">
        <w:t xml:space="preserve"> </w:t>
      </w:r>
      <w:r>
        <w:t>РФ.</w:t>
      </w:r>
      <w:r w:rsidRPr="00C238F8">
        <w:t xml:space="preserve"> </w:t>
      </w:r>
      <w:r>
        <w:t>Наименование должности высшего должностного лица субъекта РФ (руководителя высшего исполнительного органа государственной власти субъекта РФ) устанавливается конституцией (уставом) субъекта РФ с учетом исторических, национальных и иных традиций данного субъекта РФ</w:t>
      </w:r>
      <w:r w:rsidR="0007121F">
        <w:t xml:space="preserve"> (губернатор, глава администрации, мэр города федерального значения и т.д., но не президент</w:t>
      </w:r>
      <w:r w:rsidR="0007121F" w:rsidRPr="00F33423">
        <w:t>)</w:t>
      </w:r>
      <w:r>
        <w:t>.</w:t>
      </w:r>
    </w:p>
    <w:p w:rsidR="00600DEE" w:rsidRDefault="00600DEE" w:rsidP="00600DEE">
      <w:pPr>
        <w:ind w:firstLine="709"/>
        <w:jc w:val="both"/>
      </w:pPr>
      <w:r>
        <w:t xml:space="preserve">Высший исполнительный орган государственной власти субъекта РФ </w:t>
      </w:r>
      <w:r w:rsidR="00C31BC7">
        <w:t xml:space="preserve">(Правительство субъекта) </w:t>
      </w:r>
      <w:r>
        <w:t>является постоянно действующим органом исполнительной власти субъекта РФ. Этот орган обеспечивает исполнение Конституции РФ, федеральных законов и иных нормативных правовых актов РФ, конституции (устава), законов и иных нормативных правовых актов субъектов РФ на территории субъекта РФ.</w:t>
      </w:r>
    </w:p>
    <w:p w:rsidR="00600DEE" w:rsidRDefault="00600DEE" w:rsidP="00600DEE">
      <w:pPr>
        <w:ind w:firstLine="709"/>
        <w:jc w:val="both"/>
      </w:pPr>
      <w:r>
        <w:t>Наименование высшего исполнительного органа государственной власти субъекта РФ, его структура, порядок его формирования устанавливаются конституцией (уставом) и законами субъекта РФ с учетом исторических традиций субъекта РФ (например, правительство, администрация и т.п.). Высший исполнительный орган государственной власти субъекта РФ обладает правами юридического лица, имеет гербовую печать.</w:t>
      </w:r>
    </w:p>
    <w:p w:rsidR="00600DEE" w:rsidRDefault="00600DEE" w:rsidP="00600DEE">
      <w:pPr>
        <w:ind w:firstLine="709"/>
        <w:jc w:val="both"/>
      </w:pPr>
      <w:r>
        <w:t>Закон устанавливает перечень основных полномочий высшего исполнительного органа государственной власти субъекта. В частности, предусмотрено, что он разрабатывает и осуществляет меры по обеспечению комплексного социально-экономического развития субъекта РФ, участвует в проведении единой государственной политики в области финансов, науки, образования, здравоохранения, социального обеспечения и экологии.</w:t>
      </w:r>
    </w:p>
    <w:p w:rsidR="004E466C" w:rsidRPr="001925AE" w:rsidRDefault="004E466C" w:rsidP="004E466C">
      <w:pPr>
        <w:pStyle w:val="ConsPlusNormal"/>
        <w:tabs>
          <w:tab w:val="left" w:pos="993"/>
        </w:tabs>
        <w:ind w:firstLine="709"/>
        <w:jc w:val="both"/>
        <w:rPr>
          <w:rFonts w:ascii="Times New Roman" w:hAnsi="Times New Roman" w:cs="Times New Roman"/>
          <w:sz w:val="24"/>
          <w:szCs w:val="24"/>
        </w:rPr>
      </w:pPr>
      <w:r w:rsidRPr="001925AE">
        <w:rPr>
          <w:rFonts w:ascii="Times New Roman" w:hAnsi="Times New Roman" w:cs="Times New Roman"/>
          <w:sz w:val="24"/>
          <w:szCs w:val="24"/>
        </w:rPr>
        <w:t xml:space="preserve">Высший исполнительный орган государственной власти субъекта </w:t>
      </w:r>
      <w:r>
        <w:rPr>
          <w:rFonts w:ascii="Times New Roman" w:hAnsi="Times New Roman" w:cs="Times New Roman"/>
          <w:sz w:val="24"/>
          <w:szCs w:val="24"/>
        </w:rPr>
        <w:t>РФ</w:t>
      </w:r>
      <w:r w:rsidRPr="001925AE">
        <w:rPr>
          <w:rFonts w:ascii="Times New Roman" w:hAnsi="Times New Roman" w:cs="Times New Roman"/>
          <w:sz w:val="24"/>
          <w:szCs w:val="24"/>
        </w:rPr>
        <w:t>:</w:t>
      </w:r>
    </w:p>
    <w:p w:rsidR="004E466C" w:rsidRPr="001925AE" w:rsidRDefault="004E466C" w:rsidP="004E466C">
      <w:pPr>
        <w:pStyle w:val="ConsPlusNormal"/>
        <w:tabs>
          <w:tab w:val="left" w:pos="993"/>
        </w:tabs>
        <w:ind w:firstLine="709"/>
        <w:jc w:val="both"/>
        <w:rPr>
          <w:rFonts w:ascii="Times New Roman" w:hAnsi="Times New Roman" w:cs="Times New Roman"/>
          <w:sz w:val="24"/>
          <w:szCs w:val="24"/>
        </w:rPr>
      </w:pPr>
      <w:r w:rsidRPr="001925AE">
        <w:rPr>
          <w:rFonts w:ascii="Times New Roman" w:hAnsi="Times New Roman" w:cs="Times New Roman"/>
          <w:sz w:val="24"/>
          <w:szCs w:val="24"/>
        </w:rPr>
        <w:t>а) осуществляет меры по реализации, обеспечению и защите прав и свобод человека и гражданина, охране общественного порядка, противодействию терроризму и экстремизму, борьбе с преступностью;</w:t>
      </w:r>
    </w:p>
    <w:p w:rsidR="00286DED" w:rsidRPr="001925AE" w:rsidRDefault="007068DF" w:rsidP="00286DED">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б</w:t>
      </w:r>
      <w:r w:rsidR="00286DED" w:rsidRPr="001925AE">
        <w:rPr>
          <w:rFonts w:ascii="Times New Roman" w:hAnsi="Times New Roman" w:cs="Times New Roman"/>
          <w:sz w:val="24"/>
          <w:szCs w:val="24"/>
        </w:rPr>
        <w:t xml:space="preserve">) разрабатывает для представления в законодательный (представительный) орган государственной власти субъекта </w:t>
      </w:r>
      <w:r w:rsidR="00286DED">
        <w:rPr>
          <w:rFonts w:ascii="Times New Roman" w:hAnsi="Times New Roman" w:cs="Times New Roman"/>
          <w:sz w:val="24"/>
          <w:szCs w:val="24"/>
        </w:rPr>
        <w:t>РФ</w:t>
      </w:r>
      <w:r w:rsidR="00286DED" w:rsidRPr="001925AE">
        <w:rPr>
          <w:rFonts w:ascii="Times New Roman" w:hAnsi="Times New Roman" w:cs="Times New Roman"/>
          <w:sz w:val="24"/>
          <w:szCs w:val="24"/>
        </w:rPr>
        <w:t xml:space="preserve"> проект бюджета субъекта </w:t>
      </w:r>
      <w:r w:rsidR="00286DED">
        <w:rPr>
          <w:rFonts w:ascii="Times New Roman" w:hAnsi="Times New Roman" w:cs="Times New Roman"/>
          <w:sz w:val="24"/>
          <w:szCs w:val="24"/>
        </w:rPr>
        <w:t>РФ</w:t>
      </w:r>
      <w:r w:rsidR="00286DED" w:rsidRPr="001925AE">
        <w:rPr>
          <w:rFonts w:ascii="Times New Roman" w:hAnsi="Times New Roman" w:cs="Times New Roman"/>
          <w:sz w:val="24"/>
          <w:szCs w:val="24"/>
        </w:rPr>
        <w:t>, а также проекты программ социально-экономического развития субъекта;</w:t>
      </w:r>
    </w:p>
    <w:p w:rsidR="00286DED" w:rsidRPr="001925AE" w:rsidRDefault="007068DF" w:rsidP="00286DED">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в</w:t>
      </w:r>
      <w:r w:rsidR="00286DED" w:rsidRPr="001925AE">
        <w:rPr>
          <w:rFonts w:ascii="Times New Roman" w:hAnsi="Times New Roman" w:cs="Times New Roman"/>
          <w:sz w:val="24"/>
          <w:szCs w:val="24"/>
        </w:rPr>
        <w:t xml:space="preserve">) обеспечивает исполнение бюджета субъекта </w:t>
      </w:r>
      <w:r w:rsidR="00286DED">
        <w:rPr>
          <w:rFonts w:ascii="Times New Roman" w:hAnsi="Times New Roman" w:cs="Times New Roman"/>
          <w:sz w:val="24"/>
          <w:szCs w:val="24"/>
        </w:rPr>
        <w:t>РФ</w:t>
      </w:r>
      <w:r w:rsidR="00286DED" w:rsidRPr="001925AE">
        <w:rPr>
          <w:rFonts w:ascii="Times New Roman" w:hAnsi="Times New Roman" w:cs="Times New Roman"/>
          <w:sz w:val="24"/>
          <w:szCs w:val="24"/>
        </w:rPr>
        <w:t xml:space="preserve"> и готовит отчет об исполнении указанного бюджета и отчеты о выполнении программ социально-экономического развития субъекта;</w:t>
      </w:r>
    </w:p>
    <w:p w:rsidR="007068DF" w:rsidRPr="001925AE" w:rsidRDefault="007068DF" w:rsidP="007068DF">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д</w:t>
      </w:r>
      <w:r w:rsidRPr="001925AE">
        <w:rPr>
          <w:rFonts w:ascii="Times New Roman" w:hAnsi="Times New Roman" w:cs="Times New Roman"/>
          <w:sz w:val="24"/>
          <w:szCs w:val="24"/>
        </w:rPr>
        <w:t xml:space="preserve">) управляет и распоряжается собственностью субъекта </w:t>
      </w:r>
      <w:r>
        <w:rPr>
          <w:rFonts w:ascii="Times New Roman" w:hAnsi="Times New Roman" w:cs="Times New Roman"/>
          <w:sz w:val="24"/>
          <w:szCs w:val="24"/>
        </w:rPr>
        <w:t>РФ</w:t>
      </w:r>
      <w:r w:rsidRPr="001925AE">
        <w:rPr>
          <w:rFonts w:ascii="Times New Roman" w:hAnsi="Times New Roman" w:cs="Times New Roman"/>
          <w:sz w:val="24"/>
          <w:szCs w:val="24"/>
        </w:rPr>
        <w:t>;</w:t>
      </w:r>
    </w:p>
    <w:p w:rsidR="004E466C" w:rsidRPr="001925AE" w:rsidRDefault="007068DF" w:rsidP="004E466C">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г</w:t>
      </w:r>
      <w:r w:rsidR="004E466C" w:rsidRPr="001925AE">
        <w:rPr>
          <w:rFonts w:ascii="Times New Roman" w:hAnsi="Times New Roman" w:cs="Times New Roman"/>
          <w:sz w:val="24"/>
          <w:szCs w:val="24"/>
        </w:rPr>
        <w:t>) осуществляет меры по</w:t>
      </w:r>
      <w:r w:rsidR="008B108D">
        <w:rPr>
          <w:rFonts w:ascii="Times New Roman" w:hAnsi="Times New Roman" w:cs="Times New Roman"/>
          <w:sz w:val="24"/>
          <w:szCs w:val="24"/>
        </w:rPr>
        <w:t xml:space="preserve"> </w:t>
      </w:r>
      <w:r w:rsidR="004E466C" w:rsidRPr="001925AE">
        <w:rPr>
          <w:rFonts w:ascii="Times New Roman" w:hAnsi="Times New Roman" w:cs="Times New Roman"/>
          <w:sz w:val="24"/>
          <w:szCs w:val="24"/>
        </w:rPr>
        <w:t>обеспечению межнационального и межконфессионального согласия;</w:t>
      </w:r>
    </w:p>
    <w:p w:rsidR="004E466C" w:rsidRPr="001925AE" w:rsidRDefault="007068DF" w:rsidP="004E466C">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е</w:t>
      </w:r>
      <w:r w:rsidR="004E466C" w:rsidRPr="001925AE">
        <w:rPr>
          <w:rFonts w:ascii="Times New Roman" w:hAnsi="Times New Roman" w:cs="Times New Roman"/>
          <w:sz w:val="24"/>
          <w:szCs w:val="24"/>
        </w:rPr>
        <w:t xml:space="preserve">) формирует иные органы исполнительной власти субъекта </w:t>
      </w:r>
      <w:r w:rsidR="004E466C">
        <w:rPr>
          <w:rFonts w:ascii="Times New Roman" w:hAnsi="Times New Roman" w:cs="Times New Roman"/>
          <w:sz w:val="24"/>
          <w:szCs w:val="24"/>
        </w:rPr>
        <w:t>РФ</w:t>
      </w:r>
      <w:r w:rsidR="004E466C" w:rsidRPr="001925AE">
        <w:rPr>
          <w:rFonts w:ascii="Times New Roman" w:hAnsi="Times New Roman" w:cs="Times New Roman"/>
          <w:sz w:val="24"/>
          <w:szCs w:val="24"/>
        </w:rPr>
        <w:t>;</w:t>
      </w:r>
    </w:p>
    <w:p w:rsidR="004E466C" w:rsidRDefault="007068DF" w:rsidP="004E466C">
      <w:pPr>
        <w:tabs>
          <w:tab w:val="left" w:pos="993"/>
        </w:tabs>
        <w:ind w:firstLine="709"/>
        <w:jc w:val="both"/>
      </w:pPr>
      <w:r>
        <w:lastRenderedPageBreak/>
        <w:t>ж</w:t>
      </w:r>
      <w:r w:rsidR="004E466C" w:rsidRPr="001925AE">
        <w:t xml:space="preserve">) осуществляет возложенные на него полномочия, установленные нормативными правовыми актами Президента </w:t>
      </w:r>
      <w:r w:rsidR="004E466C">
        <w:t>РФ</w:t>
      </w:r>
      <w:r w:rsidR="004E466C" w:rsidRPr="001925AE">
        <w:t xml:space="preserve"> и </w:t>
      </w:r>
      <w:r w:rsidR="004E466C">
        <w:t>Правительства РФ.</w:t>
      </w:r>
    </w:p>
    <w:p w:rsidR="00D929D9" w:rsidRPr="00D87C36" w:rsidRDefault="00D929D9" w:rsidP="00D929D9">
      <w:pPr>
        <w:pStyle w:val="20"/>
        <w:shd w:val="clear" w:color="auto" w:fill="auto"/>
        <w:tabs>
          <w:tab w:val="left" w:pos="993"/>
        </w:tabs>
        <w:spacing w:before="0" w:line="240" w:lineRule="auto"/>
        <w:ind w:firstLine="709"/>
        <w:rPr>
          <w:sz w:val="24"/>
          <w:szCs w:val="24"/>
        </w:rPr>
      </w:pPr>
      <w:r>
        <w:rPr>
          <w:rStyle w:val="2"/>
          <w:color w:val="000000"/>
          <w:sz w:val="24"/>
          <w:szCs w:val="24"/>
        </w:rPr>
        <w:t>Существует</w:t>
      </w:r>
      <w:r w:rsidRPr="00D87C36">
        <w:rPr>
          <w:rStyle w:val="2"/>
          <w:color w:val="000000"/>
          <w:sz w:val="24"/>
          <w:szCs w:val="24"/>
        </w:rPr>
        <w:t xml:space="preserve"> типовая </w:t>
      </w:r>
      <w:r>
        <w:rPr>
          <w:rStyle w:val="2"/>
          <w:color w:val="000000"/>
          <w:sz w:val="24"/>
          <w:szCs w:val="24"/>
        </w:rPr>
        <w:t>система органов исполнительной власти</w:t>
      </w:r>
      <w:r w:rsidRPr="00D87C36">
        <w:rPr>
          <w:rStyle w:val="2"/>
          <w:color w:val="000000"/>
          <w:sz w:val="24"/>
          <w:szCs w:val="24"/>
        </w:rPr>
        <w:t xml:space="preserve"> субъекта</w:t>
      </w:r>
      <w:r>
        <w:rPr>
          <w:rStyle w:val="2"/>
          <w:color w:val="000000"/>
          <w:sz w:val="24"/>
          <w:szCs w:val="24"/>
        </w:rPr>
        <w:t xml:space="preserve"> федерации</w:t>
      </w:r>
      <w:r w:rsidRPr="00D87C36">
        <w:rPr>
          <w:rStyle w:val="2"/>
          <w:color w:val="000000"/>
          <w:sz w:val="24"/>
          <w:szCs w:val="24"/>
        </w:rPr>
        <w:t>:</w:t>
      </w:r>
    </w:p>
    <w:p w:rsidR="00D929D9" w:rsidRPr="00E463F7" w:rsidRDefault="00D929D9" w:rsidP="00D929D9">
      <w:pPr>
        <w:pStyle w:val="20"/>
        <w:numPr>
          <w:ilvl w:val="0"/>
          <w:numId w:val="3"/>
        </w:numPr>
        <w:shd w:val="clear" w:color="auto" w:fill="auto"/>
        <w:tabs>
          <w:tab w:val="left" w:pos="993"/>
        </w:tabs>
        <w:spacing w:before="0" w:line="240" w:lineRule="auto"/>
        <w:ind w:firstLine="709"/>
        <w:rPr>
          <w:sz w:val="24"/>
          <w:szCs w:val="24"/>
        </w:rPr>
      </w:pPr>
      <w:r>
        <w:rPr>
          <w:rStyle w:val="2"/>
          <w:color w:val="000000"/>
          <w:sz w:val="24"/>
          <w:szCs w:val="24"/>
        </w:rPr>
        <w:t>правительство</w:t>
      </w:r>
      <w:r w:rsidRPr="00E463F7">
        <w:rPr>
          <w:rStyle w:val="2"/>
          <w:color w:val="000000"/>
          <w:sz w:val="24"/>
          <w:szCs w:val="24"/>
        </w:rPr>
        <w:t>, наде</w:t>
      </w:r>
      <w:r w:rsidRPr="00E463F7">
        <w:rPr>
          <w:rStyle w:val="2"/>
          <w:color w:val="000000"/>
          <w:sz w:val="24"/>
          <w:szCs w:val="24"/>
        </w:rPr>
        <w:softHyphen/>
        <w:t>ленное общей компетенцией;</w:t>
      </w:r>
    </w:p>
    <w:p w:rsidR="00D929D9" w:rsidRPr="00E463F7" w:rsidRDefault="00714777" w:rsidP="00D929D9">
      <w:pPr>
        <w:pStyle w:val="20"/>
        <w:numPr>
          <w:ilvl w:val="0"/>
          <w:numId w:val="3"/>
        </w:numPr>
        <w:shd w:val="clear" w:color="auto" w:fill="auto"/>
        <w:tabs>
          <w:tab w:val="left" w:pos="993"/>
        </w:tabs>
        <w:spacing w:before="0" w:line="240" w:lineRule="auto"/>
        <w:ind w:firstLine="709"/>
        <w:rPr>
          <w:sz w:val="24"/>
          <w:szCs w:val="24"/>
        </w:rPr>
      </w:pPr>
      <w:r>
        <w:rPr>
          <w:rStyle w:val="2"/>
          <w:color w:val="000000"/>
          <w:sz w:val="24"/>
          <w:szCs w:val="24"/>
        </w:rPr>
        <w:t xml:space="preserve">отраслевые и </w:t>
      </w:r>
      <w:r w:rsidR="00D929D9">
        <w:rPr>
          <w:rStyle w:val="2"/>
          <w:color w:val="000000"/>
          <w:sz w:val="24"/>
          <w:szCs w:val="24"/>
        </w:rPr>
        <w:t xml:space="preserve">функциональные </w:t>
      </w:r>
      <w:r w:rsidR="00D929D9" w:rsidRPr="00E463F7">
        <w:rPr>
          <w:rStyle w:val="2"/>
          <w:color w:val="000000"/>
          <w:sz w:val="24"/>
          <w:szCs w:val="24"/>
        </w:rPr>
        <w:t>органы специальной компет</w:t>
      </w:r>
      <w:r w:rsidR="00D929D9">
        <w:rPr>
          <w:rStyle w:val="2"/>
          <w:color w:val="000000"/>
          <w:sz w:val="24"/>
          <w:szCs w:val="24"/>
        </w:rPr>
        <w:t xml:space="preserve">енции (по отраслям и </w:t>
      </w:r>
      <w:r>
        <w:rPr>
          <w:rStyle w:val="2"/>
          <w:color w:val="000000"/>
          <w:sz w:val="24"/>
          <w:szCs w:val="24"/>
        </w:rPr>
        <w:t>видам</w:t>
      </w:r>
      <w:r w:rsidR="00D929D9">
        <w:rPr>
          <w:rStyle w:val="2"/>
          <w:color w:val="000000"/>
          <w:sz w:val="24"/>
          <w:szCs w:val="24"/>
        </w:rPr>
        <w:t xml:space="preserve"> </w:t>
      </w:r>
      <w:r w:rsidR="00D929D9" w:rsidRPr="00E463F7">
        <w:rPr>
          <w:rStyle w:val="2"/>
          <w:color w:val="000000"/>
          <w:sz w:val="24"/>
          <w:szCs w:val="24"/>
        </w:rPr>
        <w:t>управления</w:t>
      </w:r>
      <w:r w:rsidR="00D929D9">
        <w:rPr>
          <w:rStyle w:val="2"/>
          <w:color w:val="000000"/>
          <w:sz w:val="24"/>
          <w:szCs w:val="24"/>
        </w:rPr>
        <w:t>)</w:t>
      </w:r>
      <w:r w:rsidR="00D929D9" w:rsidRPr="00E463F7">
        <w:rPr>
          <w:rStyle w:val="2"/>
          <w:color w:val="000000"/>
          <w:sz w:val="24"/>
          <w:szCs w:val="24"/>
        </w:rPr>
        <w:t>;</w:t>
      </w:r>
    </w:p>
    <w:p w:rsidR="00D929D9" w:rsidRPr="001925AE" w:rsidRDefault="00D929D9" w:rsidP="00D929D9">
      <w:pPr>
        <w:pStyle w:val="20"/>
        <w:numPr>
          <w:ilvl w:val="0"/>
          <w:numId w:val="3"/>
        </w:numPr>
        <w:shd w:val="clear" w:color="auto" w:fill="auto"/>
        <w:tabs>
          <w:tab w:val="left" w:pos="993"/>
        </w:tabs>
        <w:spacing w:before="0" w:line="240" w:lineRule="auto"/>
        <w:ind w:firstLine="709"/>
        <w:rPr>
          <w:sz w:val="24"/>
          <w:szCs w:val="24"/>
        </w:rPr>
      </w:pPr>
      <w:r w:rsidRPr="001925AE">
        <w:rPr>
          <w:rStyle w:val="2"/>
          <w:color w:val="000000"/>
          <w:sz w:val="24"/>
          <w:szCs w:val="24"/>
        </w:rPr>
        <w:t>территориальные органы, действую</w:t>
      </w:r>
      <w:r w:rsidRPr="001925AE">
        <w:rPr>
          <w:rStyle w:val="2"/>
          <w:color w:val="000000"/>
          <w:sz w:val="24"/>
          <w:szCs w:val="24"/>
        </w:rPr>
        <w:softHyphen/>
        <w:t>щие на территориях районов и городов.</w:t>
      </w:r>
    </w:p>
    <w:p w:rsidR="00F4030A" w:rsidRPr="005B71D1" w:rsidRDefault="000760D3" w:rsidP="005B71D1">
      <w:pPr>
        <w:pStyle w:val="ab"/>
        <w:ind w:left="0" w:firstLine="709"/>
        <w:jc w:val="both"/>
      </w:pPr>
      <w:r w:rsidRPr="005B71D1">
        <w:t>В со</w:t>
      </w:r>
      <w:r w:rsidR="00E9455B" w:rsidRPr="005B71D1">
        <w:t>ответствии с Уставом (Основным З</w:t>
      </w:r>
      <w:r w:rsidRPr="005B71D1">
        <w:t xml:space="preserve">аконом) Ставропольского края 1994 г. (краевой закон № 6-кз), исполнительную власть в Ставропольском крае осуществляют органы исполнительной власти во главе с высшим исполнительным органом государственной власти </w:t>
      </w:r>
      <w:r w:rsidR="00CA44B1" w:rsidRPr="005B71D1">
        <w:t>–</w:t>
      </w:r>
      <w:r w:rsidRPr="005B71D1">
        <w:t xml:space="preserve"> Правительством Ставропольского края.</w:t>
      </w:r>
      <w:r w:rsidR="00814786" w:rsidRPr="005B71D1">
        <w:t xml:space="preserve"> </w:t>
      </w:r>
      <w:r w:rsidR="00F4030A" w:rsidRPr="005B71D1">
        <w:t>Правительство Ставропольского края является постоянно действующим органом исполнительной власти края.</w:t>
      </w:r>
    </w:p>
    <w:p w:rsidR="002C226B" w:rsidRPr="005B71D1" w:rsidRDefault="002C226B" w:rsidP="005B71D1">
      <w:pPr>
        <w:pStyle w:val="ab"/>
        <w:ind w:left="0" w:firstLine="709"/>
        <w:jc w:val="both"/>
      </w:pPr>
      <w:r w:rsidRPr="005B71D1">
        <w:t>Возглавляет Правительство Ставропольского края Губернатор Ставропольского края.</w:t>
      </w:r>
      <w:r w:rsidR="00814786" w:rsidRPr="005B71D1">
        <w:t xml:space="preserve"> В случаях, когда Губернатор временно (в связи с болезнью или отпуском) не может исполнять свои обязанности, полномочия Губернатора Ставропольского края осуществляет по поручению Губернатора один из первых заместителей (заместителей) председателя Правительства Ставропольского края</w:t>
      </w:r>
      <w:r w:rsidR="00F4030A" w:rsidRPr="005B71D1">
        <w:t>.</w:t>
      </w:r>
    </w:p>
    <w:p w:rsidR="00AE643D" w:rsidRPr="005B71D1" w:rsidRDefault="00AE643D" w:rsidP="005B71D1">
      <w:pPr>
        <w:pStyle w:val="ab"/>
        <w:ind w:left="0" w:firstLine="709"/>
        <w:jc w:val="both"/>
      </w:pPr>
      <w:r w:rsidRPr="005B71D1">
        <w:t xml:space="preserve">В состав Правительства Ставропольского края входят по должности Губернатор края, первые заместители председателя Правительства края, заместители председателя Правительства края, а также по решению Губернатора края </w:t>
      </w:r>
      <w:r w:rsidR="00685A09">
        <w:t xml:space="preserve">– </w:t>
      </w:r>
      <w:r w:rsidRPr="005B71D1">
        <w:t>руководители органов исполнительной власти края.</w:t>
      </w:r>
    </w:p>
    <w:p w:rsidR="00AE643D" w:rsidRPr="005B71D1" w:rsidRDefault="00AE643D" w:rsidP="005B71D1">
      <w:pPr>
        <w:pStyle w:val="ab"/>
        <w:ind w:left="0" w:firstLine="709"/>
        <w:jc w:val="both"/>
      </w:pPr>
      <w:r w:rsidRPr="005B71D1">
        <w:t>Правительство Ставропольского края разрабатывает и осуществляет меры по обеспечению комплексного социально-экономического развития края,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AE643D" w:rsidRPr="005B71D1" w:rsidRDefault="00AE643D" w:rsidP="005B71D1">
      <w:pPr>
        <w:pStyle w:val="ab"/>
        <w:ind w:left="0" w:firstLine="709"/>
        <w:jc w:val="both"/>
      </w:pPr>
      <w:r w:rsidRPr="005B71D1">
        <w:t>Правительство Ставропольского края:</w:t>
      </w:r>
    </w:p>
    <w:p w:rsidR="00AE643D" w:rsidRPr="005B71D1" w:rsidRDefault="00AE643D" w:rsidP="005B71D1">
      <w:pPr>
        <w:pStyle w:val="ab"/>
        <w:ind w:left="0" w:firstLine="709"/>
        <w:jc w:val="both"/>
      </w:pPr>
      <w:r w:rsidRPr="005B71D1">
        <w:t>а)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AE643D" w:rsidRPr="005B71D1" w:rsidRDefault="00F54CFA" w:rsidP="005B71D1">
      <w:pPr>
        <w:ind w:firstLine="709"/>
        <w:jc w:val="both"/>
      </w:pPr>
      <w:r>
        <w:t>б</w:t>
      </w:r>
      <w:r w:rsidR="00AE643D" w:rsidRPr="005B71D1">
        <w:t>) осуществляет в пределах своих полномочий меры по</w:t>
      </w:r>
      <w:r>
        <w:t xml:space="preserve"> </w:t>
      </w:r>
      <w:r w:rsidR="00AE643D" w:rsidRPr="005B71D1">
        <w:t>сохранению и развитию этнокультурного многообразия народов Российской Федерации, проживающих на территории Ставропольского края, их языков и культуры; защите прав национальных</w:t>
      </w:r>
      <w:r w:rsidR="00685A09">
        <w:t xml:space="preserve"> </w:t>
      </w:r>
      <w:r w:rsidR="00AE643D" w:rsidRPr="005B71D1">
        <w:t>меньшинств; социальной и культурной адаптации мигрантов; профилактике</w:t>
      </w:r>
      <w:r w:rsidR="00685A09">
        <w:t xml:space="preserve"> </w:t>
      </w:r>
      <w:r w:rsidR="00AE643D" w:rsidRPr="005B71D1">
        <w:t>межнациональных (межэтнических) конфликтов и обеспечению межнационального и межконфессионального согласия;</w:t>
      </w:r>
    </w:p>
    <w:p w:rsidR="00AE643D" w:rsidRPr="005B71D1" w:rsidRDefault="009E1B38" w:rsidP="005B71D1">
      <w:pPr>
        <w:ind w:firstLine="709"/>
        <w:jc w:val="both"/>
      </w:pPr>
      <w:r>
        <w:t>в</w:t>
      </w:r>
      <w:r w:rsidR="00AE643D" w:rsidRPr="005B71D1">
        <w:t>) разрабатывает для представления Губернатором Ставропольского края в Думу Ставропольского края проект бюджета Ставропольского края;</w:t>
      </w:r>
    </w:p>
    <w:p w:rsidR="00AE643D" w:rsidRPr="005B71D1" w:rsidRDefault="009E1B38" w:rsidP="005B71D1">
      <w:pPr>
        <w:ind w:firstLine="709"/>
        <w:jc w:val="both"/>
      </w:pPr>
      <w:r>
        <w:t>г</w:t>
      </w:r>
      <w:r w:rsidR="00AE643D" w:rsidRPr="005B71D1">
        <w:t>) обеспечивает исполнение бюджета Ставропольского края и готовит отчет об исполнении указанного бюджета, сводный годовой доклад о ходе реализации и об оценке эффективности государственных</w:t>
      </w:r>
      <w:r>
        <w:t xml:space="preserve"> программ Ставропольского края</w:t>
      </w:r>
      <w:r w:rsidR="00AE643D" w:rsidRPr="005B71D1">
        <w:t>;</w:t>
      </w:r>
    </w:p>
    <w:p w:rsidR="00AE643D" w:rsidRPr="005B71D1" w:rsidRDefault="009E1B38" w:rsidP="005B71D1">
      <w:pPr>
        <w:ind w:firstLine="709"/>
        <w:jc w:val="both"/>
      </w:pPr>
      <w:r>
        <w:t>д</w:t>
      </w:r>
      <w:r w:rsidR="00AE643D" w:rsidRPr="005B71D1">
        <w:t>) готовит ежегодный отчет о результатах деятельности</w:t>
      </w:r>
      <w:r w:rsidR="00685A09">
        <w:t xml:space="preserve"> </w:t>
      </w:r>
      <w:r w:rsidR="00AE643D" w:rsidRPr="005B71D1">
        <w:t>Правительства Ставропольского края, в том числе по вопросам, поставле</w:t>
      </w:r>
      <w:r>
        <w:t>нным Думой Ставропольского края</w:t>
      </w:r>
      <w:r w:rsidR="00AE643D" w:rsidRPr="005B71D1">
        <w:t xml:space="preserve">; </w:t>
      </w:r>
    </w:p>
    <w:p w:rsidR="00AE643D" w:rsidRPr="005B71D1" w:rsidRDefault="008B108D" w:rsidP="005B71D1">
      <w:pPr>
        <w:pStyle w:val="ab"/>
        <w:ind w:left="0" w:firstLine="709"/>
        <w:jc w:val="both"/>
      </w:pPr>
      <w:r>
        <w:t>е</w:t>
      </w:r>
      <w:r w:rsidR="00AE643D" w:rsidRPr="005B71D1">
        <w:t xml:space="preserve">) осуществляет иные полномочия, установленные федеральными законами,  Уставом (Основным Законом) Ставропольского края и законами Ставропольского края, а также соглашениями с федеральными органами исполнительной власти, предусмотренными </w:t>
      </w:r>
      <w:hyperlink r:id="rId56">
        <w:r w:rsidR="00AE643D" w:rsidRPr="005B71D1">
          <w:t xml:space="preserve">статьей 78 </w:t>
        </w:r>
      </w:hyperlink>
      <w:r w:rsidR="00AE643D" w:rsidRPr="005B71D1">
        <w:t>Конституции Российской</w:t>
      </w:r>
      <w:r w:rsidR="00AE643D" w:rsidRPr="005B71D1">
        <w:rPr>
          <w:spacing w:val="-1"/>
        </w:rPr>
        <w:t xml:space="preserve"> </w:t>
      </w:r>
      <w:r w:rsidR="00AE643D" w:rsidRPr="005B71D1">
        <w:t>Федерации.</w:t>
      </w:r>
    </w:p>
    <w:p w:rsidR="00AE643D" w:rsidRPr="005B71D1" w:rsidRDefault="00AE643D" w:rsidP="005B71D1">
      <w:pPr>
        <w:pStyle w:val="ab"/>
        <w:ind w:left="0" w:firstLine="709"/>
        <w:jc w:val="both"/>
      </w:pPr>
      <w:r w:rsidRPr="005B71D1">
        <w:t>Срок полномочий Правительства Ставропольского края ограничивается сроком полномочий Губернатора Ставропольского края.</w:t>
      </w:r>
    </w:p>
    <w:p w:rsidR="00AE643D" w:rsidRPr="005B71D1" w:rsidRDefault="00AE643D" w:rsidP="005B71D1">
      <w:pPr>
        <w:pStyle w:val="ab"/>
        <w:ind w:left="0" w:firstLine="709"/>
        <w:jc w:val="both"/>
      </w:pPr>
      <w:r w:rsidRPr="005B71D1">
        <w:t>В случае досрочной отставки Правительства Ставропольского края оно продолжает действовать вплоть до сформирования нового состава Правительства Ставропольского края.</w:t>
      </w:r>
    </w:p>
    <w:p w:rsidR="00802042" w:rsidRPr="005B71D1" w:rsidRDefault="00B9505F" w:rsidP="005B71D1">
      <w:pPr>
        <w:pStyle w:val="ab"/>
        <w:ind w:left="0" w:firstLine="709"/>
        <w:jc w:val="both"/>
      </w:pPr>
      <w:r w:rsidRPr="005B71D1">
        <w:t>Правительство Ставропольского края постановления и</w:t>
      </w:r>
      <w:r w:rsidRPr="005B71D1">
        <w:rPr>
          <w:spacing w:val="-1"/>
        </w:rPr>
        <w:t xml:space="preserve"> </w:t>
      </w:r>
      <w:r w:rsidRPr="005B71D1">
        <w:t>распоряжения.</w:t>
      </w:r>
      <w:r w:rsidR="0032351C">
        <w:t xml:space="preserve"> </w:t>
      </w:r>
      <w:r w:rsidR="00802042" w:rsidRPr="005B71D1">
        <w:t xml:space="preserve">Акты Правительства Ставропольского края, принятые в пределах их полномочий, обязательны к </w:t>
      </w:r>
      <w:r w:rsidR="00802042" w:rsidRPr="005B71D1">
        <w:lastRenderedPageBreak/>
        <w:t xml:space="preserve">исполнению в Ставропольском крае. Акты Правительства края не должны противоречить </w:t>
      </w:r>
      <w:hyperlink r:id="rId57">
        <w:r w:rsidR="00802042" w:rsidRPr="005B71D1">
          <w:t>Конституции</w:t>
        </w:r>
      </w:hyperlink>
      <w:r w:rsidR="00802042" w:rsidRPr="005B71D1">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Уставу (Основному Закону) Ставропольского края, законам Ставропольского края.</w:t>
      </w:r>
    </w:p>
    <w:p w:rsidR="009F2BCA" w:rsidRPr="009F2BCA" w:rsidRDefault="00A67049" w:rsidP="009F2BCA">
      <w:pPr>
        <w:tabs>
          <w:tab w:val="left" w:pos="851"/>
        </w:tabs>
        <w:ind w:firstLine="709"/>
        <w:jc w:val="both"/>
      </w:pPr>
      <w:r w:rsidRPr="005B71D1">
        <w:t xml:space="preserve">В состав подчиненных Правительству </w:t>
      </w:r>
      <w:r w:rsidR="009161C3" w:rsidRPr="005B71D1">
        <w:t xml:space="preserve">Ставропольского края </w:t>
      </w:r>
      <w:r w:rsidRPr="005B71D1">
        <w:t>органов исполнительной власти</w:t>
      </w:r>
      <w:r w:rsidRPr="005B71D1">
        <w:rPr>
          <w:b/>
          <w:i/>
        </w:rPr>
        <w:t xml:space="preserve"> </w:t>
      </w:r>
      <w:r w:rsidR="009F2BCA" w:rsidRPr="0032351C">
        <w:rPr>
          <w:i/>
        </w:rPr>
        <w:t>входят министерства, комитеты, управления и иные подразделения</w:t>
      </w:r>
      <w:r w:rsidR="009F2BCA">
        <w:t xml:space="preserve"> (р</w:t>
      </w:r>
      <w:r w:rsidR="009F2BCA" w:rsidRPr="009F2BCA">
        <w:t>егиональная тарифная комиссия,</w:t>
      </w:r>
      <w:r w:rsidR="009F2BCA">
        <w:t xml:space="preserve"> </w:t>
      </w:r>
      <w:hyperlink r:id="rId58" w:history="1">
        <w:r w:rsidR="009F2BCA" w:rsidRPr="009F2BCA">
          <w:t>координационные и совещательные органы</w:t>
        </w:r>
      </w:hyperlink>
      <w:r w:rsidR="009F2BCA" w:rsidRPr="009F2BCA">
        <w:t>, подчиненные Председателю: десятки советов, комиссий</w:t>
      </w:r>
      <w:r w:rsidR="009F2BCA">
        <w:t xml:space="preserve"> и</w:t>
      </w:r>
      <w:r w:rsidR="009F2BCA" w:rsidRPr="009F2BCA">
        <w:t xml:space="preserve"> рабочих групп</w:t>
      </w:r>
      <w:r w:rsidR="009F2BCA">
        <w:t>)</w:t>
      </w:r>
      <w:r w:rsidR="009F2BCA" w:rsidRPr="009F2BCA">
        <w:t>.</w:t>
      </w:r>
    </w:p>
    <w:p w:rsidR="000760D3" w:rsidRDefault="000760D3" w:rsidP="000760D3">
      <w:pPr>
        <w:ind w:firstLine="709"/>
        <w:jc w:val="both"/>
      </w:pPr>
    </w:p>
    <w:p w:rsidR="00AD1149" w:rsidRDefault="00AD1149" w:rsidP="00B267A4">
      <w:pPr>
        <w:pStyle w:val="ConsPlusNormal"/>
        <w:ind w:firstLine="709"/>
        <w:jc w:val="both"/>
        <w:rPr>
          <w:rFonts w:ascii="Times New Roman" w:hAnsi="Times New Roman" w:cs="Times New Roman"/>
          <w:sz w:val="24"/>
          <w:szCs w:val="24"/>
        </w:rPr>
      </w:pPr>
      <w:r w:rsidRPr="00A53224">
        <w:rPr>
          <w:rFonts w:ascii="Times New Roman" w:hAnsi="Times New Roman" w:cs="Times New Roman"/>
          <w:sz w:val="24"/>
          <w:szCs w:val="24"/>
        </w:rPr>
        <w:t xml:space="preserve">Систему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контрольный орган, иные органы, предусмотренные уставом муниципального образования, например муниципальная избирательная комиссия и др. </w:t>
      </w:r>
    </w:p>
    <w:p w:rsidR="00B267A4" w:rsidRPr="00CA1AE3" w:rsidRDefault="00B267A4" w:rsidP="00B267A4">
      <w:pPr>
        <w:pStyle w:val="ConsPlusNormal"/>
        <w:ind w:firstLine="709"/>
        <w:jc w:val="both"/>
        <w:rPr>
          <w:rFonts w:ascii="Times New Roman" w:hAnsi="Times New Roman"/>
          <w:sz w:val="24"/>
          <w:szCs w:val="24"/>
        </w:rPr>
      </w:pPr>
      <w:r w:rsidRPr="00CB33C3">
        <w:rPr>
          <w:rFonts w:ascii="Times New Roman" w:eastAsia="Times New Roman" w:hAnsi="Times New Roman"/>
          <w:i/>
          <w:sz w:val="24"/>
          <w:szCs w:val="24"/>
        </w:rPr>
        <w:t>Местная</w:t>
      </w:r>
      <w:r w:rsidRPr="00753856">
        <w:rPr>
          <w:rFonts w:ascii="Times New Roman" w:eastAsia="Times New Roman" w:hAnsi="Times New Roman"/>
          <w:sz w:val="24"/>
          <w:szCs w:val="24"/>
        </w:rPr>
        <w:t xml:space="preserve"> </w:t>
      </w:r>
      <w:r w:rsidRPr="000231E9">
        <w:rPr>
          <w:rFonts w:ascii="Times New Roman" w:eastAsia="Times New Roman" w:hAnsi="Times New Roman"/>
          <w:i/>
          <w:sz w:val="24"/>
          <w:szCs w:val="24"/>
        </w:rPr>
        <w:t>администрация</w:t>
      </w:r>
      <w:r w:rsidRPr="00753856">
        <w:rPr>
          <w:rFonts w:ascii="Times New Roman" w:eastAsia="Times New Roman" w:hAnsi="Times New Roman"/>
          <w:sz w:val="24"/>
          <w:szCs w:val="24"/>
        </w:rPr>
        <w:t xml:space="preserve"> (исполнительно-распорядительный орган муниципального</w:t>
      </w:r>
      <w:r w:rsidRPr="00CA1AE3">
        <w:rPr>
          <w:rFonts w:ascii="Times New Roman" w:eastAsia="Times New Roman" w:hAnsi="Times New Roman"/>
          <w:sz w:val="24"/>
          <w:szCs w:val="24"/>
        </w:rPr>
        <w:t xml:space="preserve"> образования) наделяется, согласно уставу муниципального образования, полномочиями по решению вопросов местного значения и </w:t>
      </w:r>
      <w:r w:rsidRPr="00CA1AE3">
        <w:rPr>
          <w:rFonts w:ascii="Times New Roman" w:hAnsi="Times New Roman"/>
          <w:sz w:val="24"/>
          <w:szCs w:val="24"/>
        </w:rPr>
        <w:t>по</w:t>
      </w:r>
      <w:r w:rsidRPr="00CA1AE3">
        <w:rPr>
          <w:rFonts w:ascii="Times New Roman" w:eastAsia="Times New Roman" w:hAnsi="Times New Roman"/>
          <w:sz w:val="24"/>
          <w:szCs w:val="24"/>
        </w:rPr>
        <w:t xml:space="preserve"> </w:t>
      </w:r>
      <w:r w:rsidRPr="00CA1AE3">
        <w:rPr>
          <w:rFonts w:ascii="Times New Roman" w:hAnsi="Times New Roman"/>
          <w:sz w:val="24"/>
          <w:szCs w:val="24"/>
        </w:rPr>
        <w:t xml:space="preserve">осуществлению </w:t>
      </w:r>
      <w:r w:rsidRPr="00071B4E">
        <w:rPr>
          <w:rFonts w:ascii="Times New Roman" w:hAnsi="Times New Roman"/>
          <w:sz w:val="24"/>
          <w:szCs w:val="24"/>
          <w:u w:val="single"/>
        </w:rPr>
        <w:t>отдельных государственных полномочий</w:t>
      </w:r>
      <w:r w:rsidRPr="00CA1AE3">
        <w:rPr>
          <w:rFonts w:ascii="Times New Roman" w:hAnsi="Times New Roman"/>
          <w:sz w:val="24"/>
          <w:szCs w:val="24"/>
        </w:rPr>
        <w:t xml:space="preserve"> (</w:t>
      </w:r>
      <w:r w:rsidRPr="00CA1AE3">
        <w:rPr>
          <w:rFonts w:ascii="Times New Roman" w:eastAsia="Times New Roman" w:hAnsi="Times New Roman"/>
          <w:sz w:val="24"/>
          <w:szCs w:val="24"/>
        </w:rPr>
        <w:t>п</w:t>
      </w:r>
      <w:r w:rsidRPr="00CA1AE3">
        <w:rPr>
          <w:rFonts w:ascii="Times New Roman" w:hAnsi="Times New Roman"/>
          <w:sz w:val="24"/>
          <w:szCs w:val="24"/>
        </w:rPr>
        <w:t>ереданных органам местного само</w:t>
      </w:r>
      <w:r w:rsidRPr="00CA1AE3">
        <w:rPr>
          <w:rFonts w:ascii="Times New Roman" w:eastAsia="Times New Roman" w:hAnsi="Times New Roman"/>
          <w:sz w:val="24"/>
          <w:szCs w:val="24"/>
        </w:rPr>
        <w:t>управления федеральными законами и законами субъектов Российской Федерации</w:t>
      </w:r>
      <w:r w:rsidRPr="00CA1AE3">
        <w:rPr>
          <w:rFonts w:ascii="Times New Roman" w:hAnsi="Times New Roman"/>
          <w:sz w:val="24"/>
          <w:szCs w:val="24"/>
        </w:rPr>
        <w:t>)</w:t>
      </w:r>
      <w:r w:rsidRPr="00CA1AE3">
        <w:rPr>
          <w:rFonts w:ascii="Times New Roman" w:eastAsia="Times New Roman" w:hAnsi="Times New Roman"/>
          <w:sz w:val="24"/>
          <w:szCs w:val="24"/>
        </w:rPr>
        <w:t>.</w:t>
      </w:r>
      <w:r w:rsidRPr="00CA1AE3">
        <w:rPr>
          <w:rFonts w:ascii="Times New Roman" w:hAnsi="Times New Roman"/>
          <w:sz w:val="24"/>
          <w:szCs w:val="24"/>
        </w:rPr>
        <w:t xml:space="preserve"> </w:t>
      </w:r>
      <w:r w:rsidRPr="00CA1AE3">
        <w:rPr>
          <w:rFonts w:ascii="Times New Roman" w:eastAsia="Times New Roman" w:hAnsi="Times New Roman"/>
          <w:sz w:val="24"/>
          <w:szCs w:val="24"/>
        </w:rPr>
        <w:t xml:space="preserve">Местная администрация в соответствии с законом </w:t>
      </w:r>
      <w:r w:rsidRPr="00CA1AE3">
        <w:rPr>
          <w:rFonts w:ascii="Times New Roman" w:hAnsi="Times New Roman"/>
          <w:sz w:val="24"/>
          <w:szCs w:val="24"/>
        </w:rPr>
        <w:t>должна входить в структуру орга</w:t>
      </w:r>
      <w:r w:rsidRPr="00CA1AE3">
        <w:rPr>
          <w:rFonts w:ascii="Times New Roman" w:eastAsia="Times New Roman" w:hAnsi="Times New Roman"/>
          <w:sz w:val="24"/>
          <w:szCs w:val="24"/>
        </w:rPr>
        <w:t>нов местного самоуп</w:t>
      </w:r>
      <w:r w:rsidRPr="00CA1AE3">
        <w:rPr>
          <w:rFonts w:ascii="Times New Roman" w:hAnsi="Times New Roman"/>
          <w:sz w:val="24"/>
          <w:szCs w:val="24"/>
        </w:rPr>
        <w:t>равления в муниципальных образо</w:t>
      </w:r>
      <w:r>
        <w:rPr>
          <w:rFonts w:ascii="Times New Roman" w:eastAsia="Times New Roman" w:hAnsi="Times New Roman"/>
          <w:sz w:val="24"/>
          <w:szCs w:val="24"/>
        </w:rPr>
        <w:t>ваниях любого типа</w:t>
      </w:r>
      <w:r w:rsidRPr="00CA1AE3">
        <w:rPr>
          <w:rFonts w:ascii="Times New Roman" w:eastAsia="Times New Roman" w:hAnsi="Times New Roman"/>
          <w:sz w:val="24"/>
          <w:szCs w:val="24"/>
        </w:rPr>
        <w:t xml:space="preserve">. </w:t>
      </w:r>
    </w:p>
    <w:p w:rsidR="00B267A4" w:rsidRPr="00D8501F" w:rsidRDefault="00B267A4" w:rsidP="00B267A4">
      <w:pPr>
        <w:pStyle w:val="ConsPlusNormal"/>
        <w:ind w:firstLine="709"/>
        <w:jc w:val="both"/>
        <w:rPr>
          <w:rFonts w:ascii="Times New Roman" w:eastAsia="Times New Roman" w:hAnsi="Times New Roman"/>
          <w:sz w:val="24"/>
          <w:szCs w:val="24"/>
        </w:rPr>
      </w:pPr>
      <w:r w:rsidRPr="00D8501F">
        <w:rPr>
          <w:rFonts w:ascii="Times New Roman" w:hAnsi="Times New Roman"/>
          <w:sz w:val="24"/>
          <w:szCs w:val="24"/>
        </w:rPr>
        <w:t>Местной администрацией руково</w:t>
      </w:r>
      <w:r w:rsidRPr="00D8501F">
        <w:rPr>
          <w:rFonts w:ascii="Times New Roman" w:eastAsia="Times New Roman" w:hAnsi="Times New Roman"/>
          <w:sz w:val="24"/>
          <w:szCs w:val="24"/>
        </w:rPr>
        <w:t>дит глава местной администрации на</w:t>
      </w:r>
      <w:r w:rsidRPr="00D8501F">
        <w:rPr>
          <w:rFonts w:ascii="Times New Roman" w:hAnsi="Times New Roman"/>
          <w:sz w:val="24"/>
          <w:szCs w:val="24"/>
        </w:rPr>
        <w:t xml:space="preserve"> принципах единонача</w:t>
      </w:r>
      <w:r w:rsidRPr="00D8501F">
        <w:rPr>
          <w:rFonts w:ascii="Times New Roman" w:eastAsia="Times New Roman" w:hAnsi="Times New Roman"/>
          <w:sz w:val="24"/>
          <w:szCs w:val="24"/>
        </w:rPr>
        <w:t>лия.</w:t>
      </w:r>
      <w:r w:rsidRPr="00D8501F">
        <w:rPr>
          <w:rFonts w:ascii="Times New Roman" w:hAnsi="Times New Roman"/>
          <w:sz w:val="24"/>
          <w:szCs w:val="24"/>
        </w:rPr>
        <w:t xml:space="preserve"> </w:t>
      </w:r>
      <w:r w:rsidRPr="00D8501F">
        <w:rPr>
          <w:rFonts w:ascii="Times New Roman" w:eastAsia="Times New Roman" w:hAnsi="Times New Roman"/>
          <w:sz w:val="24"/>
          <w:szCs w:val="24"/>
        </w:rPr>
        <w:t>Местная администрация обладает правами юридического лица.</w:t>
      </w:r>
    </w:p>
    <w:p w:rsidR="00B76FB3" w:rsidRPr="009F0A5C" w:rsidRDefault="00B76FB3" w:rsidP="00B76FB3">
      <w:pPr>
        <w:pStyle w:val="ConsPlusNormal"/>
        <w:ind w:firstLine="709"/>
        <w:jc w:val="both"/>
        <w:rPr>
          <w:rFonts w:ascii="Times New Roman" w:eastAsia="Times New Roman" w:hAnsi="Times New Roman"/>
          <w:sz w:val="24"/>
          <w:szCs w:val="24"/>
        </w:rPr>
      </w:pPr>
      <w:r w:rsidRPr="009F0A5C">
        <w:rPr>
          <w:rFonts w:ascii="Times New Roman" w:eastAsia="Times New Roman" w:hAnsi="Times New Roman"/>
          <w:sz w:val="24"/>
          <w:szCs w:val="24"/>
        </w:rPr>
        <w:t>Основные полномочия местной администрации в рамках компетенции свя</w:t>
      </w:r>
      <w:r w:rsidRPr="009F0A5C">
        <w:rPr>
          <w:rFonts w:ascii="Times New Roman" w:hAnsi="Times New Roman"/>
          <w:sz w:val="24"/>
          <w:szCs w:val="24"/>
        </w:rPr>
        <w:t>заны с исполнением решений пред</w:t>
      </w:r>
      <w:r w:rsidRPr="009F0A5C">
        <w:rPr>
          <w:rFonts w:ascii="Times New Roman" w:eastAsia="Times New Roman" w:hAnsi="Times New Roman"/>
          <w:sz w:val="24"/>
          <w:szCs w:val="24"/>
        </w:rPr>
        <w:t xml:space="preserve">ставительного органа </w:t>
      </w:r>
      <w:r w:rsidRPr="009F0A5C">
        <w:rPr>
          <w:rFonts w:ascii="Times New Roman" w:hAnsi="Times New Roman"/>
          <w:sz w:val="24"/>
          <w:szCs w:val="24"/>
        </w:rPr>
        <w:t>и главы муниципального образова</w:t>
      </w:r>
      <w:r w:rsidRPr="009F0A5C">
        <w:rPr>
          <w:rFonts w:ascii="Times New Roman" w:eastAsia="Times New Roman" w:hAnsi="Times New Roman"/>
          <w:sz w:val="24"/>
          <w:szCs w:val="24"/>
        </w:rPr>
        <w:t>ния, формированием и исполнением местного бюджета, управлением муниципальной собственностью, решением хозяйственных и опера</w:t>
      </w:r>
      <w:r w:rsidRPr="009F0A5C">
        <w:rPr>
          <w:rFonts w:ascii="Times New Roman" w:hAnsi="Times New Roman"/>
          <w:sz w:val="24"/>
          <w:szCs w:val="24"/>
        </w:rPr>
        <w:t>тивных задач на территории муни</w:t>
      </w:r>
      <w:r w:rsidRPr="009F0A5C">
        <w:rPr>
          <w:rFonts w:ascii="Times New Roman" w:eastAsia="Times New Roman" w:hAnsi="Times New Roman"/>
          <w:sz w:val="24"/>
          <w:szCs w:val="24"/>
        </w:rPr>
        <w:t>ципального образовани</w:t>
      </w:r>
      <w:r w:rsidRPr="009F0A5C">
        <w:rPr>
          <w:rFonts w:ascii="Times New Roman" w:hAnsi="Times New Roman"/>
          <w:sz w:val="24"/>
          <w:szCs w:val="24"/>
        </w:rPr>
        <w:t>я. М</w:t>
      </w:r>
      <w:r w:rsidRPr="009F0A5C">
        <w:rPr>
          <w:rFonts w:ascii="Times New Roman" w:eastAsia="Times New Roman" w:hAnsi="Times New Roman"/>
          <w:sz w:val="24"/>
          <w:szCs w:val="24"/>
        </w:rPr>
        <w:t>ожно выделить шесть групп вопросов, которые вх</w:t>
      </w:r>
      <w:r w:rsidRPr="009F0A5C">
        <w:rPr>
          <w:rFonts w:ascii="Times New Roman" w:hAnsi="Times New Roman"/>
          <w:sz w:val="24"/>
          <w:szCs w:val="24"/>
        </w:rPr>
        <w:t>одят в компетенцию местной адми</w:t>
      </w:r>
      <w:r w:rsidRPr="009F0A5C">
        <w:rPr>
          <w:rFonts w:ascii="Times New Roman" w:eastAsia="Times New Roman" w:hAnsi="Times New Roman"/>
          <w:sz w:val="24"/>
          <w:szCs w:val="24"/>
        </w:rPr>
        <w:t>нистрации:</w:t>
      </w:r>
    </w:p>
    <w:p w:rsidR="00B76FB3" w:rsidRPr="009F0A5C" w:rsidRDefault="00B76FB3" w:rsidP="00B76FB3">
      <w:pPr>
        <w:widowControl w:val="0"/>
        <w:numPr>
          <w:ilvl w:val="0"/>
          <w:numId w:val="4"/>
        </w:numPr>
        <w:tabs>
          <w:tab w:val="num" w:pos="993"/>
        </w:tabs>
        <w:overflowPunct w:val="0"/>
        <w:autoSpaceDE w:val="0"/>
        <w:autoSpaceDN w:val="0"/>
        <w:adjustRightInd w:val="0"/>
        <w:spacing w:line="214" w:lineRule="auto"/>
        <w:ind w:left="0" w:firstLine="709"/>
        <w:jc w:val="both"/>
      </w:pPr>
      <w:r w:rsidRPr="009F0A5C">
        <w:t>вопросы социально-экономического развития</w:t>
      </w:r>
      <w:r>
        <w:t xml:space="preserve"> территории,</w:t>
      </w:r>
    </w:p>
    <w:p w:rsidR="00B76FB3" w:rsidRPr="009F0A5C" w:rsidRDefault="00B76FB3" w:rsidP="00B76FB3">
      <w:pPr>
        <w:widowControl w:val="0"/>
        <w:tabs>
          <w:tab w:val="num" w:pos="993"/>
        </w:tabs>
        <w:autoSpaceDE w:val="0"/>
        <w:autoSpaceDN w:val="0"/>
        <w:adjustRightInd w:val="0"/>
        <w:spacing w:line="1" w:lineRule="exact"/>
        <w:ind w:firstLine="709"/>
      </w:pPr>
    </w:p>
    <w:p w:rsidR="00B76FB3" w:rsidRPr="009F0A5C" w:rsidRDefault="00B76FB3" w:rsidP="00B76FB3">
      <w:pPr>
        <w:widowControl w:val="0"/>
        <w:numPr>
          <w:ilvl w:val="0"/>
          <w:numId w:val="4"/>
        </w:numPr>
        <w:tabs>
          <w:tab w:val="num" w:pos="993"/>
        </w:tabs>
        <w:overflowPunct w:val="0"/>
        <w:autoSpaceDE w:val="0"/>
        <w:autoSpaceDN w:val="0"/>
        <w:adjustRightInd w:val="0"/>
        <w:spacing w:line="239" w:lineRule="auto"/>
        <w:ind w:left="0" w:firstLine="709"/>
        <w:jc w:val="both"/>
      </w:pPr>
      <w:r w:rsidRPr="009F0A5C">
        <w:t>вопросы муниципального хозяйства</w:t>
      </w:r>
      <w:r>
        <w:t>,</w:t>
      </w:r>
      <w:r w:rsidRPr="009F0A5C">
        <w:t xml:space="preserve"> </w:t>
      </w:r>
    </w:p>
    <w:p w:rsidR="00B76FB3" w:rsidRPr="009F0A5C" w:rsidRDefault="00B76FB3" w:rsidP="00B76FB3">
      <w:pPr>
        <w:widowControl w:val="0"/>
        <w:tabs>
          <w:tab w:val="num" w:pos="993"/>
        </w:tabs>
        <w:autoSpaceDE w:val="0"/>
        <w:autoSpaceDN w:val="0"/>
        <w:adjustRightInd w:val="0"/>
        <w:spacing w:line="1" w:lineRule="exact"/>
        <w:ind w:firstLine="709"/>
      </w:pPr>
    </w:p>
    <w:p w:rsidR="00B76FB3" w:rsidRPr="009F0A5C" w:rsidRDefault="00B76FB3" w:rsidP="00B76FB3">
      <w:pPr>
        <w:widowControl w:val="0"/>
        <w:numPr>
          <w:ilvl w:val="0"/>
          <w:numId w:val="4"/>
        </w:numPr>
        <w:tabs>
          <w:tab w:val="num" w:pos="993"/>
        </w:tabs>
        <w:overflowPunct w:val="0"/>
        <w:autoSpaceDE w:val="0"/>
        <w:autoSpaceDN w:val="0"/>
        <w:adjustRightInd w:val="0"/>
        <w:spacing w:line="239" w:lineRule="auto"/>
        <w:ind w:left="0" w:firstLine="709"/>
        <w:jc w:val="both"/>
      </w:pPr>
      <w:r w:rsidRPr="009F0A5C">
        <w:t>финансовые вопросы</w:t>
      </w:r>
      <w:r>
        <w:t>,</w:t>
      </w:r>
      <w:r w:rsidRPr="009F0A5C">
        <w:t xml:space="preserve"> </w:t>
      </w:r>
    </w:p>
    <w:p w:rsidR="00B76FB3" w:rsidRPr="009F0A5C" w:rsidRDefault="00B76FB3" w:rsidP="00B76FB3">
      <w:pPr>
        <w:widowControl w:val="0"/>
        <w:numPr>
          <w:ilvl w:val="0"/>
          <w:numId w:val="4"/>
        </w:numPr>
        <w:tabs>
          <w:tab w:val="num" w:pos="993"/>
        </w:tabs>
        <w:overflowPunct w:val="0"/>
        <w:autoSpaceDE w:val="0"/>
        <w:autoSpaceDN w:val="0"/>
        <w:adjustRightInd w:val="0"/>
        <w:ind w:left="0" w:firstLine="709"/>
        <w:jc w:val="both"/>
      </w:pPr>
      <w:r w:rsidRPr="009F0A5C">
        <w:t>социальные вопросы</w:t>
      </w:r>
      <w:r>
        <w:t>,</w:t>
      </w:r>
      <w:r w:rsidRPr="009F0A5C">
        <w:t xml:space="preserve"> </w:t>
      </w:r>
    </w:p>
    <w:p w:rsidR="00B76FB3" w:rsidRPr="009F0A5C" w:rsidRDefault="00B76FB3" w:rsidP="00B76FB3">
      <w:pPr>
        <w:widowControl w:val="0"/>
        <w:numPr>
          <w:ilvl w:val="0"/>
          <w:numId w:val="4"/>
        </w:numPr>
        <w:tabs>
          <w:tab w:val="num" w:pos="993"/>
        </w:tabs>
        <w:overflowPunct w:val="0"/>
        <w:autoSpaceDE w:val="0"/>
        <w:autoSpaceDN w:val="0"/>
        <w:adjustRightInd w:val="0"/>
        <w:spacing w:line="214" w:lineRule="auto"/>
        <w:ind w:left="0" w:firstLine="709"/>
        <w:jc w:val="both"/>
      </w:pPr>
      <w:r w:rsidRPr="009F0A5C">
        <w:t>административно-организационные вопросы</w:t>
      </w:r>
      <w:r>
        <w:t>,</w:t>
      </w:r>
      <w:r w:rsidRPr="009F0A5C">
        <w:t xml:space="preserve"> </w:t>
      </w:r>
    </w:p>
    <w:p w:rsidR="00B76FB3" w:rsidRPr="009F0A5C" w:rsidRDefault="00B76FB3" w:rsidP="00B76FB3">
      <w:pPr>
        <w:widowControl w:val="0"/>
        <w:numPr>
          <w:ilvl w:val="0"/>
          <w:numId w:val="4"/>
        </w:numPr>
        <w:tabs>
          <w:tab w:val="num" w:pos="993"/>
        </w:tabs>
        <w:overflowPunct w:val="0"/>
        <w:autoSpaceDE w:val="0"/>
        <w:autoSpaceDN w:val="0"/>
        <w:adjustRightInd w:val="0"/>
        <w:spacing w:line="214" w:lineRule="auto"/>
        <w:ind w:left="0" w:firstLine="709"/>
        <w:jc w:val="both"/>
      </w:pPr>
      <w:r w:rsidRPr="009F0A5C">
        <w:t xml:space="preserve">исполнение переданных государственных полномочий. </w:t>
      </w:r>
    </w:p>
    <w:p w:rsidR="00B76FB3" w:rsidRDefault="00B76FB3" w:rsidP="00B76FB3">
      <w:pPr>
        <w:pStyle w:val="ConsPlusNormal"/>
        <w:ind w:firstLine="709"/>
        <w:jc w:val="both"/>
        <w:rPr>
          <w:rFonts w:ascii="Times New Roman" w:hAnsi="Times New Roman" w:cs="Times New Roman"/>
          <w:sz w:val="24"/>
          <w:szCs w:val="24"/>
        </w:rPr>
      </w:pPr>
      <w:r>
        <w:rPr>
          <w:rFonts w:ascii="Times New Roman" w:hAnsi="Times New Roman"/>
          <w:sz w:val="24"/>
          <w:szCs w:val="24"/>
        </w:rPr>
        <w:t xml:space="preserve">Так, Устав г. Ставрополя перечисляет 63 вида полномочий  </w:t>
      </w:r>
      <w:r w:rsidRPr="00200A90">
        <w:rPr>
          <w:rFonts w:ascii="Times New Roman" w:eastAsia="Times New Roman" w:hAnsi="Times New Roman"/>
          <w:sz w:val="24"/>
          <w:szCs w:val="24"/>
        </w:rPr>
        <w:t>админист</w:t>
      </w:r>
      <w:r w:rsidRPr="00200A90">
        <w:rPr>
          <w:rFonts w:ascii="Times New Roman" w:hAnsi="Times New Roman"/>
          <w:sz w:val="24"/>
          <w:szCs w:val="24"/>
        </w:rPr>
        <w:t>рации</w:t>
      </w:r>
      <w:r>
        <w:rPr>
          <w:rFonts w:ascii="Times New Roman" w:hAnsi="Times New Roman"/>
          <w:sz w:val="24"/>
          <w:szCs w:val="24"/>
        </w:rPr>
        <w:t xml:space="preserve"> города, и этот список открыт.</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В современной муниципальной практике типичными звеньями организационной структуры местной администрации являются:</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глава администрации;</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его заместители по сферам муниципальной деятельности, среди которых могут быть один или два первых заместителя;</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структурные подразделения различных типов, которые могут находиться в подчинении главы администрации, одного из его заместителей или в соподчинении (например, отдел в составе управления);</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коллегиальные совещательные органы: коллегия администрации, экономический и другие советы;</w:t>
      </w:r>
    </w:p>
    <w:p w:rsidR="00714777" w:rsidRPr="0043571D" w:rsidRDefault="00714777" w:rsidP="00714777">
      <w:pPr>
        <w:pStyle w:val="ConsPlusNormal"/>
        <w:ind w:firstLine="709"/>
        <w:jc w:val="both"/>
        <w:rPr>
          <w:rFonts w:ascii="Times New Roman" w:hAnsi="Times New Roman" w:cs="Times New Roman"/>
          <w:sz w:val="24"/>
          <w:szCs w:val="24"/>
        </w:rPr>
      </w:pPr>
      <w:r w:rsidRPr="0043571D">
        <w:rPr>
          <w:rFonts w:ascii="Times New Roman" w:hAnsi="Times New Roman" w:cs="Times New Roman"/>
          <w:sz w:val="24"/>
          <w:szCs w:val="24"/>
        </w:rPr>
        <w:t>- аппарат администрации.</w:t>
      </w:r>
    </w:p>
    <w:p w:rsidR="00B267A4" w:rsidRPr="004713DC" w:rsidRDefault="004713DC" w:rsidP="004713D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Например, в состав администрации г. Ставрополя входят 10 отраслевых и функциональных органа и 3 территориальных – по количеству районов города.</w:t>
      </w:r>
    </w:p>
    <w:sectPr w:rsidR="00B267A4" w:rsidRPr="004713DC" w:rsidSect="00C47D33">
      <w:footerReference w:type="even" r:id="rId59"/>
      <w:footerReference w:type="default" r:id="rId60"/>
      <w:pgSz w:w="11906" w:h="16838"/>
      <w:pgMar w:top="567" w:right="567" w:bottom="851" w:left="1701"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753" w:rsidRDefault="008D3753" w:rsidP="00F65575">
      <w:r>
        <w:separator/>
      </w:r>
    </w:p>
  </w:endnote>
  <w:endnote w:type="continuationSeparator" w:id="1">
    <w:p w:rsidR="008D3753" w:rsidRDefault="008D3753" w:rsidP="00F65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F8" w:rsidRDefault="005A5DB2" w:rsidP="001339F8">
    <w:pPr>
      <w:pStyle w:val="a3"/>
      <w:framePr w:wrap="around" w:vAnchor="text" w:hAnchor="margin" w:xAlign="right" w:y="1"/>
      <w:rPr>
        <w:rStyle w:val="a5"/>
      </w:rPr>
    </w:pPr>
    <w:r>
      <w:rPr>
        <w:rStyle w:val="a5"/>
      </w:rPr>
      <w:fldChar w:fldCharType="begin"/>
    </w:r>
    <w:r w:rsidR="001339F8">
      <w:rPr>
        <w:rStyle w:val="a5"/>
      </w:rPr>
      <w:instrText xml:space="preserve">PAGE  </w:instrText>
    </w:r>
    <w:r>
      <w:rPr>
        <w:rStyle w:val="a5"/>
      </w:rPr>
      <w:fldChar w:fldCharType="end"/>
    </w:r>
  </w:p>
  <w:p w:rsidR="001339F8" w:rsidRDefault="001339F8" w:rsidP="001339F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9F8" w:rsidRDefault="005A5DB2" w:rsidP="001339F8">
    <w:pPr>
      <w:pStyle w:val="a3"/>
      <w:framePr w:wrap="around" w:vAnchor="text" w:hAnchor="margin" w:xAlign="right" w:y="1"/>
      <w:rPr>
        <w:rStyle w:val="a5"/>
      </w:rPr>
    </w:pPr>
    <w:r>
      <w:rPr>
        <w:rStyle w:val="a5"/>
      </w:rPr>
      <w:fldChar w:fldCharType="begin"/>
    </w:r>
    <w:r w:rsidR="001339F8">
      <w:rPr>
        <w:rStyle w:val="a5"/>
      </w:rPr>
      <w:instrText xml:space="preserve">PAGE  </w:instrText>
    </w:r>
    <w:r>
      <w:rPr>
        <w:rStyle w:val="a5"/>
      </w:rPr>
      <w:fldChar w:fldCharType="separate"/>
    </w:r>
    <w:r w:rsidR="003A74C4">
      <w:rPr>
        <w:rStyle w:val="a5"/>
        <w:noProof/>
      </w:rPr>
      <w:t>1</w:t>
    </w:r>
    <w:r>
      <w:rPr>
        <w:rStyle w:val="a5"/>
      </w:rPr>
      <w:fldChar w:fldCharType="end"/>
    </w:r>
  </w:p>
  <w:p w:rsidR="001339F8" w:rsidRDefault="001339F8" w:rsidP="001339F8">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753" w:rsidRDefault="008D3753" w:rsidP="00F65575">
      <w:r>
        <w:separator/>
      </w:r>
    </w:p>
  </w:footnote>
  <w:footnote w:type="continuationSeparator" w:id="1">
    <w:p w:rsidR="008D3753" w:rsidRDefault="008D3753" w:rsidP="00F6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F7926"/>
    <w:multiLevelType w:val="hybridMultilevel"/>
    <w:tmpl w:val="80EC5966"/>
    <w:lvl w:ilvl="0" w:tplc="2B721B60">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A6AEA"/>
    <w:rsid w:val="00005C28"/>
    <w:rsid w:val="000231E9"/>
    <w:rsid w:val="00037482"/>
    <w:rsid w:val="0007121F"/>
    <w:rsid w:val="00071B4E"/>
    <w:rsid w:val="00072552"/>
    <w:rsid w:val="00076057"/>
    <w:rsid w:val="000760D3"/>
    <w:rsid w:val="000820BA"/>
    <w:rsid w:val="000A6AEA"/>
    <w:rsid w:val="000B263F"/>
    <w:rsid w:val="000F3145"/>
    <w:rsid w:val="001242F7"/>
    <w:rsid w:val="001339F8"/>
    <w:rsid w:val="001373BA"/>
    <w:rsid w:val="00140E72"/>
    <w:rsid w:val="001776DD"/>
    <w:rsid w:val="0019661B"/>
    <w:rsid w:val="001A219F"/>
    <w:rsid w:val="001A2C98"/>
    <w:rsid w:val="001A4F98"/>
    <w:rsid w:val="001A6120"/>
    <w:rsid w:val="001A6640"/>
    <w:rsid w:val="001C388C"/>
    <w:rsid w:val="001D03E3"/>
    <w:rsid w:val="001D34AF"/>
    <w:rsid w:val="001E7DCF"/>
    <w:rsid w:val="00201B9C"/>
    <w:rsid w:val="002229F8"/>
    <w:rsid w:val="00242AEF"/>
    <w:rsid w:val="0025098A"/>
    <w:rsid w:val="00286DED"/>
    <w:rsid w:val="002C226B"/>
    <w:rsid w:val="002F4379"/>
    <w:rsid w:val="00300E5F"/>
    <w:rsid w:val="0032351C"/>
    <w:rsid w:val="003307E8"/>
    <w:rsid w:val="00376CDF"/>
    <w:rsid w:val="00395D1D"/>
    <w:rsid w:val="003A74C4"/>
    <w:rsid w:val="003C7E83"/>
    <w:rsid w:val="003D561F"/>
    <w:rsid w:val="003F6F78"/>
    <w:rsid w:val="00461BBB"/>
    <w:rsid w:val="004713DC"/>
    <w:rsid w:val="004740FC"/>
    <w:rsid w:val="00485647"/>
    <w:rsid w:val="004912E4"/>
    <w:rsid w:val="004D4636"/>
    <w:rsid w:val="004D7C10"/>
    <w:rsid w:val="004E068F"/>
    <w:rsid w:val="004E466C"/>
    <w:rsid w:val="0050505F"/>
    <w:rsid w:val="00594E78"/>
    <w:rsid w:val="005A5DB2"/>
    <w:rsid w:val="005B01D9"/>
    <w:rsid w:val="005B71D1"/>
    <w:rsid w:val="005C16F8"/>
    <w:rsid w:val="005E58C3"/>
    <w:rsid w:val="00600DEE"/>
    <w:rsid w:val="00602B03"/>
    <w:rsid w:val="0063282C"/>
    <w:rsid w:val="0065758E"/>
    <w:rsid w:val="00685A09"/>
    <w:rsid w:val="00687368"/>
    <w:rsid w:val="006A4FF9"/>
    <w:rsid w:val="006B569E"/>
    <w:rsid w:val="006C114A"/>
    <w:rsid w:val="006F74AC"/>
    <w:rsid w:val="007068DF"/>
    <w:rsid w:val="00714777"/>
    <w:rsid w:val="00746F94"/>
    <w:rsid w:val="00752E79"/>
    <w:rsid w:val="007A5703"/>
    <w:rsid w:val="007B6425"/>
    <w:rsid w:val="007D4297"/>
    <w:rsid w:val="007D5215"/>
    <w:rsid w:val="007E2C67"/>
    <w:rsid w:val="007F5C48"/>
    <w:rsid w:val="00802042"/>
    <w:rsid w:val="008056B8"/>
    <w:rsid w:val="00806B87"/>
    <w:rsid w:val="00807854"/>
    <w:rsid w:val="00814786"/>
    <w:rsid w:val="008829DF"/>
    <w:rsid w:val="00892892"/>
    <w:rsid w:val="008A3D3C"/>
    <w:rsid w:val="008B108D"/>
    <w:rsid w:val="008C6C84"/>
    <w:rsid w:val="008D2803"/>
    <w:rsid w:val="008D3753"/>
    <w:rsid w:val="008E37C2"/>
    <w:rsid w:val="00903176"/>
    <w:rsid w:val="009161C3"/>
    <w:rsid w:val="009209F1"/>
    <w:rsid w:val="009371AD"/>
    <w:rsid w:val="00951C27"/>
    <w:rsid w:val="00956D6D"/>
    <w:rsid w:val="00965673"/>
    <w:rsid w:val="00975DA0"/>
    <w:rsid w:val="009A6776"/>
    <w:rsid w:val="009C3D33"/>
    <w:rsid w:val="009C5988"/>
    <w:rsid w:val="009D6E2D"/>
    <w:rsid w:val="009E1B38"/>
    <w:rsid w:val="009F2BCA"/>
    <w:rsid w:val="00A15410"/>
    <w:rsid w:val="00A32D4D"/>
    <w:rsid w:val="00A362EF"/>
    <w:rsid w:val="00A36897"/>
    <w:rsid w:val="00A428CE"/>
    <w:rsid w:val="00A67049"/>
    <w:rsid w:val="00A677DB"/>
    <w:rsid w:val="00A9706F"/>
    <w:rsid w:val="00AC2DE0"/>
    <w:rsid w:val="00AC682D"/>
    <w:rsid w:val="00AD1149"/>
    <w:rsid w:val="00AE0A47"/>
    <w:rsid w:val="00AE643D"/>
    <w:rsid w:val="00AE7260"/>
    <w:rsid w:val="00AF781F"/>
    <w:rsid w:val="00B154B8"/>
    <w:rsid w:val="00B267A4"/>
    <w:rsid w:val="00B76FB3"/>
    <w:rsid w:val="00B9505F"/>
    <w:rsid w:val="00BC35EA"/>
    <w:rsid w:val="00BE228C"/>
    <w:rsid w:val="00BE2AE7"/>
    <w:rsid w:val="00BF018D"/>
    <w:rsid w:val="00C02C20"/>
    <w:rsid w:val="00C07C91"/>
    <w:rsid w:val="00C31BC7"/>
    <w:rsid w:val="00C33417"/>
    <w:rsid w:val="00C47D33"/>
    <w:rsid w:val="00CA44B1"/>
    <w:rsid w:val="00CC42FC"/>
    <w:rsid w:val="00CD6BDC"/>
    <w:rsid w:val="00D07B9C"/>
    <w:rsid w:val="00D3507C"/>
    <w:rsid w:val="00D43533"/>
    <w:rsid w:val="00D553E6"/>
    <w:rsid w:val="00D929D9"/>
    <w:rsid w:val="00DA441A"/>
    <w:rsid w:val="00DB2294"/>
    <w:rsid w:val="00DC02DD"/>
    <w:rsid w:val="00DC1F5E"/>
    <w:rsid w:val="00DE70D9"/>
    <w:rsid w:val="00DF1FDA"/>
    <w:rsid w:val="00E15694"/>
    <w:rsid w:val="00E230AA"/>
    <w:rsid w:val="00E31275"/>
    <w:rsid w:val="00E53689"/>
    <w:rsid w:val="00E54091"/>
    <w:rsid w:val="00E8309C"/>
    <w:rsid w:val="00E90352"/>
    <w:rsid w:val="00E9455B"/>
    <w:rsid w:val="00EE72B8"/>
    <w:rsid w:val="00F15D95"/>
    <w:rsid w:val="00F4030A"/>
    <w:rsid w:val="00F54CFA"/>
    <w:rsid w:val="00F65575"/>
    <w:rsid w:val="00F667B0"/>
    <w:rsid w:val="00F71110"/>
    <w:rsid w:val="00FA7F4D"/>
    <w:rsid w:val="00FB5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956D6D"/>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956D6D"/>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956D6D"/>
    <w:rPr>
      <w:b/>
      <w:bCs/>
      <w:color w:val="106BBE"/>
    </w:rPr>
  </w:style>
  <w:style w:type="character" w:customStyle="1" w:styleId="hl">
    <w:name w:val="hl"/>
    <w:basedOn w:val="a0"/>
    <w:rsid w:val="006F74AC"/>
  </w:style>
  <w:style w:type="character" w:customStyle="1" w:styleId="blk">
    <w:name w:val="blk"/>
    <w:basedOn w:val="a0"/>
    <w:rsid w:val="00AC682D"/>
  </w:style>
  <w:style w:type="character" w:customStyle="1" w:styleId="nobr">
    <w:name w:val="nobr"/>
    <w:basedOn w:val="a0"/>
    <w:rsid w:val="00AC682D"/>
  </w:style>
  <w:style w:type="paragraph" w:styleId="aa">
    <w:name w:val="List Paragraph"/>
    <w:basedOn w:val="a"/>
    <w:uiPriority w:val="34"/>
    <w:qFormat/>
    <w:rsid w:val="00594E78"/>
    <w:pPr>
      <w:ind w:left="720"/>
      <w:contextualSpacing/>
    </w:pPr>
  </w:style>
  <w:style w:type="paragraph" w:styleId="ab">
    <w:name w:val="Body Text"/>
    <w:basedOn w:val="a"/>
    <w:link w:val="ac"/>
    <w:uiPriority w:val="1"/>
    <w:qFormat/>
    <w:rsid w:val="000760D3"/>
    <w:pPr>
      <w:widowControl w:val="0"/>
      <w:autoSpaceDE w:val="0"/>
      <w:autoSpaceDN w:val="0"/>
      <w:ind w:left="142"/>
    </w:pPr>
    <w:rPr>
      <w:lang w:eastAsia="en-US"/>
    </w:rPr>
  </w:style>
  <w:style w:type="character" w:customStyle="1" w:styleId="ac">
    <w:name w:val="Основной текст Знак"/>
    <w:basedOn w:val="a0"/>
    <w:link w:val="ab"/>
    <w:uiPriority w:val="1"/>
    <w:rsid w:val="000760D3"/>
    <w:rPr>
      <w:rFonts w:ascii="Times New Roman" w:hAnsi="Times New Roman" w:cs="Times New Roman"/>
      <w:sz w:val="24"/>
      <w:szCs w:val="24"/>
    </w:rPr>
  </w:style>
  <w:style w:type="paragraph" w:styleId="ad">
    <w:name w:val="header"/>
    <w:basedOn w:val="a"/>
    <w:link w:val="ae"/>
    <w:uiPriority w:val="99"/>
    <w:semiHidden/>
    <w:unhideWhenUsed/>
    <w:rsid w:val="00C47D33"/>
    <w:pPr>
      <w:tabs>
        <w:tab w:val="center" w:pos="4677"/>
        <w:tab w:val="right" w:pos="9355"/>
      </w:tabs>
    </w:pPr>
  </w:style>
  <w:style w:type="character" w:customStyle="1" w:styleId="ae">
    <w:name w:val="Верхний колонтитул Знак"/>
    <w:basedOn w:val="a0"/>
    <w:link w:val="ad"/>
    <w:uiPriority w:val="99"/>
    <w:semiHidden/>
    <w:rsid w:val="00C47D33"/>
    <w:rPr>
      <w:rFonts w:ascii="Times New Roman" w:hAnsi="Times New Roman" w:cs="Times New Roman"/>
      <w:sz w:val="24"/>
      <w:szCs w:val="24"/>
      <w:lang w:eastAsia="ru-RU"/>
    </w:rPr>
  </w:style>
  <w:style w:type="paragraph" w:customStyle="1" w:styleId="ConsPlusNormal">
    <w:name w:val="ConsPlusNormal"/>
    <w:rsid w:val="00B267A4"/>
    <w:pPr>
      <w:widowControl w:val="0"/>
      <w:autoSpaceDE w:val="0"/>
      <w:autoSpaceDN w:val="0"/>
      <w:adjustRightInd w:val="0"/>
      <w:spacing w:line="240" w:lineRule="auto"/>
      <w:jc w:val="left"/>
    </w:pPr>
    <w:rPr>
      <w:rFonts w:ascii="Arial" w:eastAsiaTheme="minorEastAsia" w:hAnsi="Arial" w:cs="Arial"/>
      <w:sz w:val="20"/>
      <w:szCs w:val="20"/>
      <w:lang w:eastAsia="ru-RU"/>
    </w:rPr>
  </w:style>
  <w:style w:type="character" w:customStyle="1" w:styleId="2">
    <w:name w:val="Основной текст (2)_"/>
    <w:basedOn w:val="a0"/>
    <w:link w:val="20"/>
    <w:uiPriority w:val="99"/>
    <w:locked/>
    <w:rsid w:val="00D929D9"/>
    <w:rPr>
      <w:rFonts w:ascii="Times New Roman" w:hAnsi="Times New Roman" w:cs="Times New Roman"/>
      <w:sz w:val="21"/>
      <w:szCs w:val="21"/>
      <w:shd w:val="clear" w:color="auto" w:fill="FFFFFF"/>
    </w:rPr>
  </w:style>
  <w:style w:type="paragraph" w:customStyle="1" w:styleId="20">
    <w:name w:val="Основной текст (2)"/>
    <w:basedOn w:val="a"/>
    <w:link w:val="2"/>
    <w:uiPriority w:val="99"/>
    <w:rsid w:val="00D929D9"/>
    <w:pPr>
      <w:widowControl w:val="0"/>
      <w:shd w:val="clear" w:color="auto" w:fill="FFFFFF"/>
      <w:spacing w:before="120" w:line="235" w:lineRule="exact"/>
      <w:jc w:val="both"/>
    </w:pPr>
    <w:rPr>
      <w:sz w:val="21"/>
      <w:szCs w:val="21"/>
      <w:lang w:eastAsia="en-US"/>
    </w:rPr>
  </w:style>
</w:styles>
</file>

<file path=word/webSettings.xml><?xml version="1.0" encoding="utf-8"?>
<w:webSettings xmlns:r="http://schemas.openxmlformats.org/officeDocument/2006/relationships" xmlns:w="http://schemas.openxmlformats.org/wordprocessingml/2006/main">
  <w:divs>
    <w:div w:id="90131428">
      <w:bodyDiv w:val="1"/>
      <w:marLeft w:val="0"/>
      <w:marRight w:val="0"/>
      <w:marTop w:val="0"/>
      <w:marBottom w:val="0"/>
      <w:divBdr>
        <w:top w:val="none" w:sz="0" w:space="0" w:color="auto"/>
        <w:left w:val="none" w:sz="0" w:space="0" w:color="auto"/>
        <w:bottom w:val="none" w:sz="0" w:space="0" w:color="auto"/>
        <w:right w:val="none" w:sz="0" w:space="0" w:color="auto"/>
      </w:divBdr>
      <w:divsChild>
        <w:div w:id="12730772">
          <w:marLeft w:val="0"/>
          <w:marRight w:val="0"/>
          <w:marTop w:val="192"/>
          <w:marBottom w:val="0"/>
          <w:divBdr>
            <w:top w:val="none" w:sz="0" w:space="0" w:color="auto"/>
            <w:left w:val="none" w:sz="0" w:space="0" w:color="auto"/>
            <w:bottom w:val="none" w:sz="0" w:space="0" w:color="auto"/>
            <w:right w:val="none" w:sz="0" w:space="0" w:color="auto"/>
          </w:divBdr>
        </w:div>
        <w:div w:id="1970933632">
          <w:marLeft w:val="0"/>
          <w:marRight w:val="0"/>
          <w:marTop w:val="192"/>
          <w:marBottom w:val="0"/>
          <w:divBdr>
            <w:top w:val="none" w:sz="0" w:space="0" w:color="auto"/>
            <w:left w:val="none" w:sz="0" w:space="0" w:color="auto"/>
            <w:bottom w:val="none" w:sz="0" w:space="0" w:color="auto"/>
            <w:right w:val="none" w:sz="0" w:space="0" w:color="auto"/>
          </w:divBdr>
        </w:div>
        <w:div w:id="743648691">
          <w:marLeft w:val="0"/>
          <w:marRight w:val="0"/>
          <w:marTop w:val="192"/>
          <w:marBottom w:val="0"/>
          <w:divBdr>
            <w:top w:val="none" w:sz="0" w:space="0" w:color="auto"/>
            <w:left w:val="none" w:sz="0" w:space="0" w:color="auto"/>
            <w:bottom w:val="none" w:sz="0" w:space="0" w:color="auto"/>
            <w:right w:val="none" w:sz="0" w:space="0" w:color="auto"/>
          </w:divBdr>
        </w:div>
        <w:div w:id="1848864579">
          <w:marLeft w:val="0"/>
          <w:marRight w:val="0"/>
          <w:marTop w:val="0"/>
          <w:marBottom w:val="0"/>
          <w:divBdr>
            <w:top w:val="none" w:sz="0" w:space="0" w:color="auto"/>
            <w:left w:val="none" w:sz="0" w:space="0" w:color="auto"/>
            <w:bottom w:val="none" w:sz="0" w:space="0" w:color="auto"/>
            <w:right w:val="none" w:sz="0" w:space="0" w:color="auto"/>
          </w:divBdr>
          <w:divsChild>
            <w:div w:id="1298948292">
              <w:marLeft w:val="0"/>
              <w:marRight w:val="0"/>
              <w:marTop w:val="192"/>
              <w:marBottom w:val="0"/>
              <w:divBdr>
                <w:top w:val="none" w:sz="0" w:space="0" w:color="auto"/>
                <w:left w:val="none" w:sz="0" w:space="0" w:color="auto"/>
                <w:bottom w:val="none" w:sz="0" w:space="0" w:color="auto"/>
                <w:right w:val="none" w:sz="0" w:space="0" w:color="auto"/>
              </w:divBdr>
            </w:div>
          </w:divsChild>
        </w:div>
        <w:div w:id="2074811580">
          <w:marLeft w:val="0"/>
          <w:marRight w:val="0"/>
          <w:marTop w:val="192"/>
          <w:marBottom w:val="0"/>
          <w:divBdr>
            <w:top w:val="none" w:sz="0" w:space="0" w:color="auto"/>
            <w:left w:val="none" w:sz="0" w:space="0" w:color="auto"/>
            <w:bottom w:val="none" w:sz="0" w:space="0" w:color="auto"/>
            <w:right w:val="none" w:sz="0" w:space="0" w:color="auto"/>
          </w:divBdr>
        </w:div>
        <w:div w:id="1760255853">
          <w:marLeft w:val="0"/>
          <w:marRight w:val="0"/>
          <w:marTop w:val="192"/>
          <w:marBottom w:val="0"/>
          <w:divBdr>
            <w:top w:val="none" w:sz="0" w:space="0" w:color="auto"/>
            <w:left w:val="none" w:sz="0" w:space="0" w:color="auto"/>
            <w:bottom w:val="none" w:sz="0" w:space="0" w:color="auto"/>
            <w:right w:val="none" w:sz="0" w:space="0" w:color="auto"/>
          </w:divBdr>
        </w:div>
        <w:div w:id="60369828">
          <w:marLeft w:val="0"/>
          <w:marRight w:val="0"/>
          <w:marTop w:val="192"/>
          <w:marBottom w:val="0"/>
          <w:divBdr>
            <w:top w:val="none" w:sz="0" w:space="0" w:color="auto"/>
            <w:left w:val="none" w:sz="0" w:space="0" w:color="auto"/>
            <w:bottom w:val="none" w:sz="0" w:space="0" w:color="auto"/>
            <w:right w:val="none" w:sz="0" w:space="0" w:color="auto"/>
          </w:divBdr>
        </w:div>
        <w:div w:id="1356299127">
          <w:marLeft w:val="0"/>
          <w:marRight w:val="0"/>
          <w:marTop w:val="192"/>
          <w:marBottom w:val="0"/>
          <w:divBdr>
            <w:top w:val="none" w:sz="0" w:space="0" w:color="auto"/>
            <w:left w:val="none" w:sz="0" w:space="0" w:color="auto"/>
            <w:bottom w:val="none" w:sz="0" w:space="0" w:color="auto"/>
            <w:right w:val="none" w:sz="0" w:space="0" w:color="auto"/>
          </w:divBdr>
        </w:div>
        <w:div w:id="1008098356">
          <w:marLeft w:val="0"/>
          <w:marRight w:val="0"/>
          <w:marTop w:val="192"/>
          <w:marBottom w:val="0"/>
          <w:divBdr>
            <w:top w:val="none" w:sz="0" w:space="0" w:color="auto"/>
            <w:left w:val="none" w:sz="0" w:space="0" w:color="auto"/>
            <w:bottom w:val="none" w:sz="0" w:space="0" w:color="auto"/>
            <w:right w:val="none" w:sz="0" w:space="0" w:color="auto"/>
          </w:divBdr>
        </w:div>
        <w:div w:id="1388797487">
          <w:marLeft w:val="0"/>
          <w:marRight w:val="0"/>
          <w:marTop w:val="192"/>
          <w:marBottom w:val="0"/>
          <w:divBdr>
            <w:top w:val="none" w:sz="0" w:space="0" w:color="auto"/>
            <w:left w:val="none" w:sz="0" w:space="0" w:color="auto"/>
            <w:bottom w:val="none" w:sz="0" w:space="0" w:color="auto"/>
            <w:right w:val="none" w:sz="0" w:space="0" w:color="auto"/>
          </w:divBdr>
        </w:div>
        <w:div w:id="1520005110">
          <w:marLeft w:val="0"/>
          <w:marRight w:val="0"/>
          <w:marTop w:val="192"/>
          <w:marBottom w:val="0"/>
          <w:divBdr>
            <w:top w:val="none" w:sz="0" w:space="0" w:color="auto"/>
            <w:left w:val="none" w:sz="0" w:space="0" w:color="auto"/>
            <w:bottom w:val="none" w:sz="0" w:space="0" w:color="auto"/>
            <w:right w:val="none" w:sz="0" w:space="0" w:color="auto"/>
          </w:divBdr>
        </w:div>
        <w:div w:id="1281956534">
          <w:marLeft w:val="0"/>
          <w:marRight w:val="0"/>
          <w:marTop w:val="192"/>
          <w:marBottom w:val="0"/>
          <w:divBdr>
            <w:top w:val="none" w:sz="0" w:space="0" w:color="auto"/>
            <w:left w:val="none" w:sz="0" w:space="0" w:color="auto"/>
            <w:bottom w:val="none" w:sz="0" w:space="0" w:color="auto"/>
            <w:right w:val="none" w:sz="0" w:space="0" w:color="auto"/>
          </w:divBdr>
        </w:div>
        <w:div w:id="1271206043">
          <w:marLeft w:val="0"/>
          <w:marRight w:val="0"/>
          <w:marTop w:val="192"/>
          <w:marBottom w:val="0"/>
          <w:divBdr>
            <w:top w:val="none" w:sz="0" w:space="0" w:color="auto"/>
            <w:left w:val="none" w:sz="0" w:space="0" w:color="auto"/>
            <w:bottom w:val="none" w:sz="0" w:space="0" w:color="auto"/>
            <w:right w:val="none" w:sz="0" w:space="0" w:color="auto"/>
          </w:divBdr>
        </w:div>
        <w:div w:id="349380661">
          <w:marLeft w:val="0"/>
          <w:marRight w:val="0"/>
          <w:marTop w:val="192"/>
          <w:marBottom w:val="0"/>
          <w:divBdr>
            <w:top w:val="none" w:sz="0" w:space="0" w:color="auto"/>
            <w:left w:val="none" w:sz="0" w:space="0" w:color="auto"/>
            <w:bottom w:val="none" w:sz="0" w:space="0" w:color="auto"/>
            <w:right w:val="none" w:sz="0" w:space="0" w:color="auto"/>
          </w:divBdr>
        </w:div>
        <w:div w:id="790707595">
          <w:marLeft w:val="0"/>
          <w:marRight w:val="0"/>
          <w:marTop w:val="192"/>
          <w:marBottom w:val="0"/>
          <w:divBdr>
            <w:top w:val="none" w:sz="0" w:space="0" w:color="auto"/>
            <w:left w:val="none" w:sz="0" w:space="0" w:color="auto"/>
            <w:bottom w:val="none" w:sz="0" w:space="0" w:color="auto"/>
            <w:right w:val="none" w:sz="0" w:space="0" w:color="auto"/>
          </w:divBdr>
        </w:div>
        <w:div w:id="421997177">
          <w:marLeft w:val="0"/>
          <w:marRight w:val="0"/>
          <w:marTop w:val="192"/>
          <w:marBottom w:val="0"/>
          <w:divBdr>
            <w:top w:val="none" w:sz="0" w:space="0" w:color="auto"/>
            <w:left w:val="none" w:sz="0" w:space="0" w:color="auto"/>
            <w:bottom w:val="none" w:sz="0" w:space="0" w:color="auto"/>
            <w:right w:val="none" w:sz="0" w:space="0" w:color="auto"/>
          </w:divBdr>
        </w:div>
        <w:div w:id="2077698204">
          <w:marLeft w:val="0"/>
          <w:marRight w:val="0"/>
          <w:marTop w:val="192"/>
          <w:marBottom w:val="0"/>
          <w:divBdr>
            <w:top w:val="none" w:sz="0" w:space="0" w:color="auto"/>
            <w:left w:val="none" w:sz="0" w:space="0" w:color="auto"/>
            <w:bottom w:val="none" w:sz="0" w:space="0" w:color="auto"/>
            <w:right w:val="none" w:sz="0" w:space="0" w:color="auto"/>
          </w:divBdr>
        </w:div>
        <w:div w:id="2074771049">
          <w:marLeft w:val="0"/>
          <w:marRight w:val="0"/>
          <w:marTop w:val="192"/>
          <w:marBottom w:val="0"/>
          <w:divBdr>
            <w:top w:val="none" w:sz="0" w:space="0" w:color="auto"/>
            <w:left w:val="none" w:sz="0" w:space="0" w:color="auto"/>
            <w:bottom w:val="none" w:sz="0" w:space="0" w:color="auto"/>
            <w:right w:val="none" w:sz="0" w:space="0" w:color="auto"/>
          </w:divBdr>
        </w:div>
        <w:div w:id="782382955">
          <w:marLeft w:val="0"/>
          <w:marRight w:val="0"/>
          <w:marTop w:val="192"/>
          <w:marBottom w:val="0"/>
          <w:divBdr>
            <w:top w:val="none" w:sz="0" w:space="0" w:color="auto"/>
            <w:left w:val="none" w:sz="0" w:space="0" w:color="auto"/>
            <w:bottom w:val="none" w:sz="0" w:space="0" w:color="auto"/>
            <w:right w:val="none" w:sz="0" w:space="0" w:color="auto"/>
          </w:divBdr>
        </w:div>
        <w:div w:id="423648238">
          <w:marLeft w:val="0"/>
          <w:marRight w:val="0"/>
          <w:marTop w:val="192"/>
          <w:marBottom w:val="0"/>
          <w:divBdr>
            <w:top w:val="none" w:sz="0" w:space="0" w:color="auto"/>
            <w:left w:val="none" w:sz="0" w:space="0" w:color="auto"/>
            <w:bottom w:val="none" w:sz="0" w:space="0" w:color="auto"/>
            <w:right w:val="none" w:sz="0" w:space="0" w:color="auto"/>
          </w:divBdr>
        </w:div>
        <w:div w:id="1710571597">
          <w:marLeft w:val="0"/>
          <w:marRight w:val="0"/>
          <w:marTop w:val="192"/>
          <w:marBottom w:val="0"/>
          <w:divBdr>
            <w:top w:val="none" w:sz="0" w:space="0" w:color="auto"/>
            <w:left w:val="none" w:sz="0" w:space="0" w:color="auto"/>
            <w:bottom w:val="none" w:sz="0" w:space="0" w:color="auto"/>
            <w:right w:val="none" w:sz="0" w:space="0" w:color="auto"/>
          </w:divBdr>
        </w:div>
        <w:div w:id="1654484867">
          <w:marLeft w:val="0"/>
          <w:marRight w:val="0"/>
          <w:marTop w:val="192"/>
          <w:marBottom w:val="0"/>
          <w:divBdr>
            <w:top w:val="none" w:sz="0" w:space="0" w:color="auto"/>
            <w:left w:val="none" w:sz="0" w:space="0" w:color="auto"/>
            <w:bottom w:val="none" w:sz="0" w:space="0" w:color="auto"/>
            <w:right w:val="none" w:sz="0" w:space="0" w:color="auto"/>
          </w:divBdr>
        </w:div>
        <w:div w:id="496189165">
          <w:marLeft w:val="0"/>
          <w:marRight w:val="0"/>
          <w:marTop w:val="192"/>
          <w:marBottom w:val="0"/>
          <w:divBdr>
            <w:top w:val="none" w:sz="0" w:space="0" w:color="auto"/>
            <w:left w:val="none" w:sz="0" w:space="0" w:color="auto"/>
            <w:bottom w:val="none" w:sz="0" w:space="0" w:color="auto"/>
            <w:right w:val="none" w:sz="0" w:space="0" w:color="auto"/>
          </w:divBdr>
        </w:div>
        <w:div w:id="614556831">
          <w:marLeft w:val="0"/>
          <w:marRight w:val="0"/>
          <w:marTop w:val="192"/>
          <w:marBottom w:val="0"/>
          <w:divBdr>
            <w:top w:val="none" w:sz="0" w:space="0" w:color="auto"/>
            <w:left w:val="none" w:sz="0" w:space="0" w:color="auto"/>
            <w:bottom w:val="none" w:sz="0" w:space="0" w:color="auto"/>
            <w:right w:val="none" w:sz="0" w:space="0" w:color="auto"/>
          </w:divBdr>
        </w:div>
        <w:div w:id="1022249061">
          <w:marLeft w:val="0"/>
          <w:marRight w:val="0"/>
          <w:marTop w:val="192"/>
          <w:marBottom w:val="0"/>
          <w:divBdr>
            <w:top w:val="none" w:sz="0" w:space="0" w:color="auto"/>
            <w:left w:val="none" w:sz="0" w:space="0" w:color="auto"/>
            <w:bottom w:val="none" w:sz="0" w:space="0" w:color="auto"/>
            <w:right w:val="none" w:sz="0" w:space="0" w:color="auto"/>
          </w:divBdr>
        </w:div>
        <w:div w:id="1621719275">
          <w:marLeft w:val="0"/>
          <w:marRight w:val="0"/>
          <w:marTop w:val="192"/>
          <w:marBottom w:val="0"/>
          <w:divBdr>
            <w:top w:val="none" w:sz="0" w:space="0" w:color="auto"/>
            <w:left w:val="none" w:sz="0" w:space="0" w:color="auto"/>
            <w:bottom w:val="none" w:sz="0" w:space="0" w:color="auto"/>
            <w:right w:val="none" w:sz="0" w:space="0" w:color="auto"/>
          </w:divBdr>
        </w:div>
        <w:div w:id="2008631670">
          <w:marLeft w:val="0"/>
          <w:marRight w:val="0"/>
          <w:marTop w:val="192"/>
          <w:marBottom w:val="0"/>
          <w:divBdr>
            <w:top w:val="none" w:sz="0" w:space="0" w:color="auto"/>
            <w:left w:val="none" w:sz="0" w:space="0" w:color="auto"/>
            <w:bottom w:val="none" w:sz="0" w:space="0" w:color="auto"/>
            <w:right w:val="none" w:sz="0" w:space="0" w:color="auto"/>
          </w:divBdr>
        </w:div>
        <w:div w:id="1230775367">
          <w:marLeft w:val="0"/>
          <w:marRight w:val="0"/>
          <w:marTop w:val="192"/>
          <w:marBottom w:val="0"/>
          <w:divBdr>
            <w:top w:val="none" w:sz="0" w:space="0" w:color="auto"/>
            <w:left w:val="none" w:sz="0" w:space="0" w:color="auto"/>
            <w:bottom w:val="none" w:sz="0" w:space="0" w:color="auto"/>
            <w:right w:val="none" w:sz="0" w:space="0" w:color="auto"/>
          </w:divBdr>
        </w:div>
        <w:div w:id="1105735871">
          <w:marLeft w:val="0"/>
          <w:marRight w:val="0"/>
          <w:marTop w:val="192"/>
          <w:marBottom w:val="0"/>
          <w:divBdr>
            <w:top w:val="none" w:sz="0" w:space="0" w:color="auto"/>
            <w:left w:val="none" w:sz="0" w:space="0" w:color="auto"/>
            <w:bottom w:val="none" w:sz="0" w:space="0" w:color="auto"/>
            <w:right w:val="none" w:sz="0" w:space="0" w:color="auto"/>
          </w:divBdr>
        </w:div>
        <w:div w:id="338973564">
          <w:marLeft w:val="0"/>
          <w:marRight w:val="0"/>
          <w:marTop w:val="192"/>
          <w:marBottom w:val="0"/>
          <w:divBdr>
            <w:top w:val="none" w:sz="0" w:space="0" w:color="auto"/>
            <w:left w:val="none" w:sz="0" w:space="0" w:color="auto"/>
            <w:bottom w:val="none" w:sz="0" w:space="0" w:color="auto"/>
            <w:right w:val="none" w:sz="0" w:space="0" w:color="auto"/>
          </w:divBdr>
        </w:div>
        <w:div w:id="1531452927">
          <w:marLeft w:val="0"/>
          <w:marRight w:val="0"/>
          <w:marTop w:val="192"/>
          <w:marBottom w:val="0"/>
          <w:divBdr>
            <w:top w:val="none" w:sz="0" w:space="0" w:color="auto"/>
            <w:left w:val="none" w:sz="0" w:space="0" w:color="auto"/>
            <w:bottom w:val="none" w:sz="0" w:space="0" w:color="auto"/>
            <w:right w:val="none" w:sz="0" w:space="0" w:color="auto"/>
          </w:divBdr>
        </w:div>
        <w:div w:id="1483932716">
          <w:marLeft w:val="0"/>
          <w:marRight w:val="0"/>
          <w:marTop w:val="192"/>
          <w:marBottom w:val="0"/>
          <w:divBdr>
            <w:top w:val="none" w:sz="0" w:space="0" w:color="auto"/>
            <w:left w:val="none" w:sz="0" w:space="0" w:color="auto"/>
            <w:bottom w:val="none" w:sz="0" w:space="0" w:color="auto"/>
            <w:right w:val="none" w:sz="0" w:space="0" w:color="auto"/>
          </w:divBdr>
        </w:div>
        <w:div w:id="467094122">
          <w:marLeft w:val="0"/>
          <w:marRight w:val="0"/>
          <w:marTop w:val="192"/>
          <w:marBottom w:val="0"/>
          <w:divBdr>
            <w:top w:val="none" w:sz="0" w:space="0" w:color="auto"/>
            <w:left w:val="none" w:sz="0" w:space="0" w:color="auto"/>
            <w:bottom w:val="none" w:sz="0" w:space="0" w:color="auto"/>
            <w:right w:val="none" w:sz="0" w:space="0" w:color="auto"/>
          </w:divBdr>
        </w:div>
        <w:div w:id="1445030372">
          <w:marLeft w:val="0"/>
          <w:marRight w:val="0"/>
          <w:marTop w:val="192"/>
          <w:marBottom w:val="0"/>
          <w:divBdr>
            <w:top w:val="none" w:sz="0" w:space="0" w:color="auto"/>
            <w:left w:val="none" w:sz="0" w:space="0" w:color="auto"/>
            <w:bottom w:val="none" w:sz="0" w:space="0" w:color="auto"/>
            <w:right w:val="none" w:sz="0" w:space="0" w:color="auto"/>
          </w:divBdr>
        </w:div>
        <w:div w:id="145980382">
          <w:marLeft w:val="0"/>
          <w:marRight w:val="0"/>
          <w:marTop w:val="192"/>
          <w:marBottom w:val="0"/>
          <w:divBdr>
            <w:top w:val="none" w:sz="0" w:space="0" w:color="auto"/>
            <w:left w:val="none" w:sz="0" w:space="0" w:color="auto"/>
            <w:bottom w:val="none" w:sz="0" w:space="0" w:color="auto"/>
            <w:right w:val="none" w:sz="0" w:space="0" w:color="auto"/>
          </w:divBdr>
        </w:div>
        <w:div w:id="513306214">
          <w:marLeft w:val="0"/>
          <w:marRight w:val="0"/>
          <w:marTop w:val="192"/>
          <w:marBottom w:val="0"/>
          <w:divBdr>
            <w:top w:val="none" w:sz="0" w:space="0" w:color="auto"/>
            <w:left w:val="none" w:sz="0" w:space="0" w:color="auto"/>
            <w:bottom w:val="none" w:sz="0" w:space="0" w:color="auto"/>
            <w:right w:val="none" w:sz="0" w:space="0" w:color="auto"/>
          </w:divBdr>
        </w:div>
        <w:div w:id="1719358902">
          <w:marLeft w:val="0"/>
          <w:marRight w:val="0"/>
          <w:marTop w:val="192"/>
          <w:marBottom w:val="0"/>
          <w:divBdr>
            <w:top w:val="none" w:sz="0" w:space="0" w:color="auto"/>
            <w:left w:val="none" w:sz="0" w:space="0" w:color="auto"/>
            <w:bottom w:val="none" w:sz="0" w:space="0" w:color="auto"/>
            <w:right w:val="none" w:sz="0" w:space="0" w:color="auto"/>
          </w:divBdr>
        </w:div>
        <w:div w:id="1429816490">
          <w:marLeft w:val="0"/>
          <w:marRight w:val="0"/>
          <w:marTop w:val="192"/>
          <w:marBottom w:val="0"/>
          <w:divBdr>
            <w:top w:val="none" w:sz="0" w:space="0" w:color="auto"/>
            <w:left w:val="none" w:sz="0" w:space="0" w:color="auto"/>
            <w:bottom w:val="none" w:sz="0" w:space="0" w:color="auto"/>
            <w:right w:val="none" w:sz="0" w:space="0" w:color="auto"/>
          </w:divBdr>
        </w:div>
        <w:div w:id="930314976">
          <w:marLeft w:val="0"/>
          <w:marRight w:val="0"/>
          <w:marTop w:val="192"/>
          <w:marBottom w:val="0"/>
          <w:divBdr>
            <w:top w:val="none" w:sz="0" w:space="0" w:color="auto"/>
            <w:left w:val="none" w:sz="0" w:space="0" w:color="auto"/>
            <w:bottom w:val="none" w:sz="0" w:space="0" w:color="auto"/>
            <w:right w:val="none" w:sz="0" w:space="0" w:color="auto"/>
          </w:divBdr>
        </w:div>
        <w:div w:id="2098020419">
          <w:marLeft w:val="0"/>
          <w:marRight w:val="0"/>
          <w:marTop w:val="192"/>
          <w:marBottom w:val="0"/>
          <w:divBdr>
            <w:top w:val="none" w:sz="0" w:space="0" w:color="auto"/>
            <w:left w:val="none" w:sz="0" w:space="0" w:color="auto"/>
            <w:bottom w:val="none" w:sz="0" w:space="0" w:color="auto"/>
            <w:right w:val="none" w:sz="0" w:space="0" w:color="auto"/>
          </w:divBdr>
        </w:div>
        <w:div w:id="2011517597">
          <w:marLeft w:val="0"/>
          <w:marRight w:val="0"/>
          <w:marTop w:val="192"/>
          <w:marBottom w:val="0"/>
          <w:divBdr>
            <w:top w:val="none" w:sz="0" w:space="0" w:color="auto"/>
            <w:left w:val="none" w:sz="0" w:space="0" w:color="auto"/>
            <w:bottom w:val="none" w:sz="0" w:space="0" w:color="auto"/>
            <w:right w:val="none" w:sz="0" w:space="0" w:color="auto"/>
          </w:divBdr>
        </w:div>
        <w:div w:id="65999804">
          <w:marLeft w:val="0"/>
          <w:marRight w:val="0"/>
          <w:marTop w:val="192"/>
          <w:marBottom w:val="0"/>
          <w:divBdr>
            <w:top w:val="none" w:sz="0" w:space="0" w:color="auto"/>
            <w:left w:val="none" w:sz="0" w:space="0" w:color="auto"/>
            <w:bottom w:val="none" w:sz="0" w:space="0" w:color="auto"/>
            <w:right w:val="none" w:sz="0" w:space="0" w:color="auto"/>
          </w:divBdr>
        </w:div>
        <w:div w:id="875970567">
          <w:marLeft w:val="0"/>
          <w:marRight w:val="0"/>
          <w:marTop w:val="192"/>
          <w:marBottom w:val="0"/>
          <w:divBdr>
            <w:top w:val="none" w:sz="0" w:space="0" w:color="auto"/>
            <w:left w:val="none" w:sz="0" w:space="0" w:color="auto"/>
            <w:bottom w:val="none" w:sz="0" w:space="0" w:color="auto"/>
            <w:right w:val="none" w:sz="0" w:space="0" w:color="auto"/>
          </w:divBdr>
        </w:div>
        <w:div w:id="1920167261">
          <w:marLeft w:val="0"/>
          <w:marRight w:val="0"/>
          <w:marTop w:val="192"/>
          <w:marBottom w:val="0"/>
          <w:divBdr>
            <w:top w:val="none" w:sz="0" w:space="0" w:color="auto"/>
            <w:left w:val="none" w:sz="0" w:space="0" w:color="auto"/>
            <w:bottom w:val="none" w:sz="0" w:space="0" w:color="auto"/>
            <w:right w:val="none" w:sz="0" w:space="0" w:color="auto"/>
          </w:divBdr>
        </w:div>
        <w:div w:id="645090570">
          <w:marLeft w:val="0"/>
          <w:marRight w:val="0"/>
          <w:marTop w:val="192"/>
          <w:marBottom w:val="0"/>
          <w:divBdr>
            <w:top w:val="none" w:sz="0" w:space="0" w:color="auto"/>
            <w:left w:val="none" w:sz="0" w:space="0" w:color="auto"/>
            <w:bottom w:val="none" w:sz="0" w:space="0" w:color="auto"/>
            <w:right w:val="none" w:sz="0" w:space="0" w:color="auto"/>
          </w:divBdr>
        </w:div>
        <w:div w:id="81268597">
          <w:marLeft w:val="0"/>
          <w:marRight w:val="0"/>
          <w:marTop w:val="192"/>
          <w:marBottom w:val="0"/>
          <w:divBdr>
            <w:top w:val="none" w:sz="0" w:space="0" w:color="auto"/>
            <w:left w:val="none" w:sz="0" w:space="0" w:color="auto"/>
            <w:bottom w:val="none" w:sz="0" w:space="0" w:color="auto"/>
            <w:right w:val="none" w:sz="0" w:space="0" w:color="auto"/>
          </w:divBdr>
        </w:div>
        <w:div w:id="228612697">
          <w:marLeft w:val="0"/>
          <w:marRight w:val="0"/>
          <w:marTop w:val="192"/>
          <w:marBottom w:val="0"/>
          <w:divBdr>
            <w:top w:val="none" w:sz="0" w:space="0" w:color="auto"/>
            <w:left w:val="none" w:sz="0" w:space="0" w:color="auto"/>
            <w:bottom w:val="none" w:sz="0" w:space="0" w:color="auto"/>
            <w:right w:val="none" w:sz="0" w:space="0" w:color="auto"/>
          </w:divBdr>
        </w:div>
        <w:div w:id="635796446">
          <w:marLeft w:val="0"/>
          <w:marRight w:val="0"/>
          <w:marTop w:val="192"/>
          <w:marBottom w:val="0"/>
          <w:divBdr>
            <w:top w:val="none" w:sz="0" w:space="0" w:color="auto"/>
            <w:left w:val="none" w:sz="0" w:space="0" w:color="auto"/>
            <w:bottom w:val="none" w:sz="0" w:space="0" w:color="auto"/>
            <w:right w:val="none" w:sz="0" w:space="0" w:color="auto"/>
          </w:divBdr>
        </w:div>
        <w:div w:id="597299437">
          <w:marLeft w:val="0"/>
          <w:marRight w:val="0"/>
          <w:marTop w:val="192"/>
          <w:marBottom w:val="0"/>
          <w:divBdr>
            <w:top w:val="none" w:sz="0" w:space="0" w:color="auto"/>
            <w:left w:val="none" w:sz="0" w:space="0" w:color="auto"/>
            <w:bottom w:val="none" w:sz="0" w:space="0" w:color="auto"/>
            <w:right w:val="none" w:sz="0" w:space="0" w:color="auto"/>
          </w:divBdr>
        </w:div>
        <w:div w:id="1707368167">
          <w:marLeft w:val="0"/>
          <w:marRight w:val="0"/>
          <w:marTop w:val="192"/>
          <w:marBottom w:val="0"/>
          <w:divBdr>
            <w:top w:val="none" w:sz="0" w:space="0" w:color="auto"/>
            <w:left w:val="none" w:sz="0" w:space="0" w:color="auto"/>
            <w:bottom w:val="none" w:sz="0" w:space="0" w:color="auto"/>
            <w:right w:val="none" w:sz="0" w:space="0" w:color="auto"/>
          </w:divBdr>
        </w:div>
        <w:div w:id="1435586726">
          <w:marLeft w:val="0"/>
          <w:marRight w:val="0"/>
          <w:marTop w:val="192"/>
          <w:marBottom w:val="0"/>
          <w:divBdr>
            <w:top w:val="none" w:sz="0" w:space="0" w:color="auto"/>
            <w:left w:val="none" w:sz="0" w:space="0" w:color="auto"/>
            <w:bottom w:val="none" w:sz="0" w:space="0" w:color="auto"/>
            <w:right w:val="none" w:sz="0" w:space="0" w:color="auto"/>
          </w:divBdr>
        </w:div>
        <w:div w:id="378631778">
          <w:marLeft w:val="0"/>
          <w:marRight w:val="0"/>
          <w:marTop w:val="192"/>
          <w:marBottom w:val="0"/>
          <w:divBdr>
            <w:top w:val="none" w:sz="0" w:space="0" w:color="auto"/>
            <w:left w:val="none" w:sz="0" w:space="0" w:color="auto"/>
            <w:bottom w:val="none" w:sz="0" w:space="0" w:color="auto"/>
            <w:right w:val="none" w:sz="0" w:space="0" w:color="auto"/>
          </w:divBdr>
        </w:div>
        <w:div w:id="1050151090">
          <w:marLeft w:val="0"/>
          <w:marRight w:val="0"/>
          <w:marTop w:val="0"/>
          <w:marBottom w:val="0"/>
          <w:divBdr>
            <w:top w:val="none" w:sz="0" w:space="0" w:color="auto"/>
            <w:left w:val="none" w:sz="0" w:space="0" w:color="auto"/>
            <w:bottom w:val="none" w:sz="0" w:space="0" w:color="auto"/>
            <w:right w:val="none" w:sz="0" w:space="0" w:color="auto"/>
          </w:divBdr>
        </w:div>
        <w:div w:id="229926554">
          <w:marLeft w:val="0"/>
          <w:marRight w:val="0"/>
          <w:marTop w:val="192"/>
          <w:marBottom w:val="0"/>
          <w:divBdr>
            <w:top w:val="none" w:sz="0" w:space="0" w:color="auto"/>
            <w:left w:val="none" w:sz="0" w:space="0" w:color="auto"/>
            <w:bottom w:val="none" w:sz="0" w:space="0" w:color="auto"/>
            <w:right w:val="none" w:sz="0" w:space="0" w:color="auto"/>
          </w:divBdr>
        </w:div>
        <w:div w:id="1246718935">
          <w:marLeft w:val="0"/>
          <w:marRight w:val="0"/>
          <w:marTop w:val="0"/>
          <w:marBottom w:val="0"/>
          <w:divBdr>
            <w:top w:val="none" w:sz="0" w:space="0" w:color="auto"/>
            <w:left w:val="none" w:sz="0" w:space="0" w:color="auto"/>
            <w:bottom w:val="none" w:sz="0" w:space="0" w:color="auto"/>
            <w:right w:val="none" w:sz="0" w:space="0" w:color="auto"/>
          </w:divBdr>
        </w:div>
        <w:div w:id="1299645191">
          <w:marLeft w:val="0"/>
          <w:marRight w:val="0"/>
          <w:marTop w:val="192"/>
          <w:marBottom w:val="0"/>
          <w:divBdr>
            <w:top w:val="none" w:sz="0" w:space="0" w:color="auto"/>
            <w:left w:val="none" w:sz="0" w:space="0" w:color="auto"/>
            <w:bottom w:val="none" w:sz="0" w:space="0" w:color="auto"/>
            <w:right w:val="none" w:sz="0" w:space="0" w:color="auto"/>
          </w:divBdr>
        </w:div>
        <w:div w:id="501092603">
          <w:marLeft w:val="0"/>
          <w:marRight w:val="0"/>
          <w:marTop w:val="192"/>
          <w:marBottom w:val="0"/>
          <w:divBdr>
            <w:top w:val="none" w:sz="0" w:space="0" w:color="auto"/>
            <w:left w:val="none" w:sz="0" w:space="0" w:color="auto"/>
            <w:bottom w:val="none" w:sz="0" w:space="0" w:color="auto"/>
            <w:right w:val="none" w:sz="0" w:space="0" w:color="auto"/>
          </w:divBdr>
        </w:div>
        <w:div w:id="18701428">
          <w:marLeft w:val="0"/>
          <w:marRight w:val="0"/>
          <w:marTop w:val="192"/>
          <w:marBottom w:val="0"/>
          <w:divBdr>
            <w:top w:val="none" w:sz="0" w:space="0" w:color="auto"/>
            <w:left w:val="none" w:sz="0" w:space="0" w:color="auto"/>
            <w:bottom w:val="none" w:sz="0" w:space="0" w:color="auto"/>
            <w:right w:val="none" w:sz="0" w:space="0" w:color="auto"/>
          </w:divBdr>
        </w:div>
        <w:div w:id="2130512777">
          <w:marLeft w:val="0"/>
          <w:marRight w:val="0"/>
          <w:marTop w:val="192"/>
          <w:marBottom w:val="0"/>
          <w:divBdr>
            <w:top w:val="none" w:sz="0" w:space="0" w:color="auto"/>
            <w:left w:val="none" w:sz="0" w:space="0" w:color="auto"/>
            <w:bottom w:val="none" w:sz="0" w:space="0" w:color="auto"/>
            <w:right w:val="none" w:sz="0" w:space="0" w:color="auto"/>
          </w:divBdr>
        </w:div>
        <w:div w:id="212542973">
          <w:marLeft w:val="0"/>
          <w:marRight w:val="0"/>
          <w:marTop w:val="192"/>
          <w:marBottom w:val="0"/>
          <w:divBdr>
            <w:top w:val="none" w:sz="0" w:space="0" w:color="auto"/>
            <w:left w:val="none" w:sz="0" w:space="0" w:color="auto"/>
            <w:bottom w:val="none" w:sz="0" w:space="0" w:color="auto"/>
            <w:right w:val="none" w:sz="0" w:space="0" w:color="auto"/>
          </w:divBdr>
        </w:div>
        <w:div w:id="1953856394">
          <w:marLeft w:val="0"/>
          <w:marRight w:val="0"/>
          <w:marTop w:val="0"/>
          <w:marBottom w:val="0"/>
          <w:divBdr>
            <w:top w:val="none" w:sz="0" w:space="0" w:color="auto"/>
            <w:left w:val="none" w:sz="0" w:space="0" w:color="auto"/>
            <w:bottom w:val="none" w:sz="0" w:space="0" w:color="auto"/>
            <w:right w:val="none" w:sz="0" w:space="0" w:color="auto"/>
          </w:divBdr>
        </w:div>
        <w:div w:id="50469338">
          <w:marLeft w:val="0"/>
          <w:marRight w:val="0"/>
          <w:marTop w:val="192"/>
          <w:marBottom w:val="0"/>
          <w:divBdr>
            <w:top w:val="none" w:sz="0" w:space="0" w:color="auto"/>
            <w:left w:val="none" w:sz="0" w:space="0" w:color="auto"/>
            <w:bottom w:val="none" w:sz="0" w:space="0" w:color="auto"/>
            <w:right w:val="none" w:sz="0" w:space="0" w:color="auto"/>
          </w:divBdr>
        </w:div>
        <w:div w:id="1313364675">
          <w:marLeft w:val="0"/>
          <w:marRight w:val="0"/>
          <w:marTop w:val="192"/>
          <w:marBottom w:val="0"/>
          <w:divBdr>
            <w:top w:val="none" w:sz="0" w:space="0" w:color="auto"/>
            <w:left w:val="none" w:sz="0" w:space="0" w:color="auto"/>
            <w:bottom w:val="none" w:sz="0" w:space="0" w:color="auto"/>
            <w:right w:val="none" w:sz="0" w:space="0" w:color="auto"/>
          </w:divBdr>
        </w:div>
      </w:divsChild>
    </w:div>
    <w:div w:id="354506744">
      <w:bodyDiv w:val="1"/>
      <w:marLeft w:val="0"/>
      <w:marRight w:val="0"/>
      <w:marTop w:val="0"/>
      <w:marBottom w:val="0"/>
      <w:divBdr>
        <w:top w:val="none" w:sz="0" w:space="0" w:color="auto"/>
        <w:left w:val="none" w:sz="0" w:space="0" w:color="auto"/>
        <w:bottom w:val="none" w:sz="0" w:space="0" w:color="auto"/>
        <w:right w:val="none" w:sz="0" w:space="0" w:color="auto"/>
      </w:divBdr>
    </w:div>
    <w:div w:id="849224157">
      <w:bodyDiv w:val="1"/>
      <w:marLeft w:val="0"/>
      <w:marRight w:val="0"/>
      <w:marTop w:val="0"/>
      <w:marBottom w:val="0"/>
      <w:divBdr>
        <w:top w:val="none" w:sz="0" w:space="0" w:color="auto"/>
        <w:left w:val="none" w:sz="0" w:space="0" w:color="auto"/>
        <w:bottom w:val="none" w:sz="0" w:space="0" w:color="auto"/>
        <w:right w:val="none" w:sz="0" w:space="0" w:color="auto"/>
      </w:divBdr>
    </w:div>
    <w:div w:id="1068574107">
      <w:bodyDiv w:val="1"/>
      <w:marLeft w:val="0"/>
      <w:marRight w:val="0"/>
      <w:marTop w:val="0"/>
      <w:marBottom w:val="0"/>
      <w:divBdr>
        <w:top w:val="none" w:sz="0" w:space="0" w:color="auto"/>
        <w:left w:val="none" w:sz="0" w:space="0" w:color="auto"/>
        <w:bottom w:val="none" w:sz="0" w:space="0" w:color="auto"/>
        <w:right w:val="none" w:sz="0" w:space="0" w:color="auto"/>
      </w:divBdr>
      <w:divsChild>
        <w:div w:id="1363944007">
          <w:marLeft w:val="0"/>
          <w:marRight w:val="0"/>
          <w:marTop w:val="192"/>
          <w:marBottom w:val="0"/>
          <w:divBdr>
            <w:top w:val="none" w:sz="0" w:space="0" w:color="auto"/>
            <w:left w:val="none" w:sz="0" w:space="0" w:color="auto"/>
            <w:bottom w:val="none" w:sz="0" w:space="0" w:color="auto"/>
            <w:right w:val="none" w:sz="0" w:space="0" w:color="auto"/>
          </w:divBdr>
        </w:div>
        <w:div w:id="553852536">
          <w:marLeft w:val="0"/>
          <w:marRight w:val="0"/>
          <w:marTop w:val="192"/>
          <w:marBottom w:val="0"/>
          <w:divBdr>
            <w:top w:val="none" w:sz="0" w:space="0" w:color="auto"/>
            <w:left w:val="none" w:sz="0" w:space="0" w:color="auto"/>
            <w:bottom w:val="none" w:sz="0" w:space="0" w:color="auto"/>
            <w:right w:val="none" w:sz="0" w:space="0" w:color="auto"/>
          </w:divBdr>
        </w:div>
        <w:div w:id="2050642621">
          <w:marLeft w:val="0"/>
          <w:marRight w:val="0"/>
          <w:marTop w:val="192"/>
          <w:marBottom w:val="0"/>
          <w:divBdr>
            <w:top w:val="none" w:sz="0" w:space="0" w:color="auto"/>
            <w:left w:val="none" w:sz="0" w:space="0" w:color="auto"/>
            <w:bottom w:val="none" w:sz="0" w:space="0" w:color="auto"/>
            <w:right w:val="none" w:sz="0" w:space="0" w:color="auto"/>
          </w:divBdr>
        </w:div>
        <w:div w:id="1344357054">
          <w:marLeft w:val="0"/>
          <w:marRight w:val="0"/>
          <w:marTop w:val="192"/>
          <w:marBottom w:val="0"/>
          <w:divBdr>
            <w:top w:val="none" w:sz="0" w:space="0" w:color="auto"/>
            <w:left w:val="none" w:sz="0" w:space="0" w:color="auto"/>
            <w:bottom w:val="none" w:sz="0" w:space="0" w:color="auto"/>
            <w:right w:val="none" w:sz="0" w:space="0" w:color="auto"/>
          </w:divBdr>
        </w:div>
        <w:div w:id="377558595">
          <w:marLeft w:val="0"/>
          <w:marRight w:val="0"/>
          <w:marTop w:val="0"/>
          <w:marBottom w:val="0"/>
          <w:divBdr>
            <w:top w:val="none" w:sz="0" w:space="0" w:color="auto"/>
            <w:left w:val="none" w:sz="0" w:space="0" w:color="auto"/>
            <w:bottom w:val="none" w:sz="0" w:space="0" w:color="auto"/>
            <w:right w:val="none" w:sz="0" w:space="0" w:color="auto"/>
          </w:divBdr>
        </w:div>
        <w:div w:id="175272275">
          <w:marLeft w:val="0"/>
          <w:marRight w:val="0"/>
          <w:marTop w:val="192"/>
          <w:marBottom w:val="0"/>
          <w:divBdr>
            <w:top w:val="none" w:sz="0" w:space="0" w:color="auto"/>
            <w:left w:val="none" w:sz="0" w:space="0" w:color="auto"/>
            <w:bottom w:val="none" w:sz="0" w:space="0" w:color="auto"/>
            <w:right w:val="none" w:sz="0" w:space="0" w:color="auto"/>
          </w:divBdr>
        </w:div>
        <w:div w:id="683096820">
          <w:marLeft w:val="0"/>
          <w:marRight w:val="0"/>
          <w:marTop w:val="192"/>
          <w:marBottom w:val="0"/>
          <w:divBdr>
            <w:top w:val="none" w:sz="0" w:space="0" w:color="auto"/>
            <w:left w:val="none" w:sz="0" w:space="0" w:color="auto"/>
            <w:bottom w:val="none" w:sz="0" w:space="0" w:color="auto"/>
            <w:right w:val="none" w:sz="0" w:space="0" w:color="auto"/>
          </w:divBdr>
        </w:div>
        <w:div w:id="795149370">
          <w:marLeft w:val="0"/>
          <w:marRight w:val="0"/>
          <w:marTop w:val="192"/>
          <w:marBottom w:val="0"/>
          <w:divBdr>
            <w:top w:val="none" w:sz="0" w:space="0" w:color="auto"/>
            <w:left w:val="none" w:sz="0" w:space="0" w:color="auto"/>
            <w:bottom w:val="none" w:sz="0" w:space="0" w:color="auto"/>
            <w:right w:val="none" w:sz="0" w:space="0" w:color="auto"/>
          </w:divBdr>
        </w:div>
        <w:div w:id="634532229">
          <w:marLeft w:val="0"/>
          <w:marRight w:val="0"/>
          <w:marTop w:val="192"/>
          <w:marBottom w:val="0"/>
          <w:divBdr>
            <w:top w:val="none" w:sz="0" w:space="0" w:color="auto"/>
            <w:left w:val="none" w:sz="0" w:space="0" w:color="auto"/>
            <w:bottom w:val="none" w:sz="0" w:space="0" w:color="auto"/>
            <w:right w:val="none" w:sz="0" w:space="0" w:color="auto"/>
          </w:divBdr>
        </w:div>
        <w:div w:id="1662386604">
          <w:marLeft w:val="0"/>
          <w:marRight w:val="0"/>
          <w:marTop w:val="192"/>
          <w:marBottom w:val="0"/>
          <w:divBdr>
            <w:top w:val="none" w:sz="0" w:space="0" w:color="auto"/>
            <w:left w:val="none" w:sz="0" w:space="0" w:color="auto"/>
            <w:bottom w:val="none" w:sz="0" w:space="0" w:color="auto"/>
            <w:right w:val="none" w:sz="0" w:space="0" w:color="auto"/>
          </w:divBdr>
        </w:div>
        <w:div w:id="755788407">
          <w:marLeft w:val="0"/>
          <w:marRight w:val="0"/>
          <w:marTop w:val="192"/>
          <w:marBottom w:val="0"/>
          <w:divBdr>
            <w:top w:val="none" w:sz="0" w:space="0" w:color="auto"/>
            <w:left w:val="none" w:sz="0" w:space="0" w:color="auto"/>
            <w:bottom w:val="none" w:sz="0" w:space="0" w:color="auto"/>
            <w:right w:val="none" w:sz="0" w:space="0" w:color="auto"/>
          </w:divBdr>
        </w:div>
        <w:div w:id="1998879521">
          <w:marLeft w:val="0"/>
          <w:marRight w:val="0"/>
          <w:marTop w:val="192"/>
          <w:marBottom w:val="0"/>
          <w:divBdr>
            <w:top w:val="none" w:sz="0" w:space="0" w:color="auto"/>
            <w:left w:val="none" w:sz="0" w:space="0" w:color="auto"/>
            <w:bottom w:val="none" w:sz="0" w:space="0" w:color="auto"/>
            <w:right w:val="none" w:sz="0" w:space="0" w:color="auto"/>
          </w:divBdr>
        </w:div>
      </w:divsChild>
    </w:div>
    <w:div w:id="158102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72802/344052ee0bd932756646bb49323d03993b257f7b/" TargetMode="External"/><Relationship Id="rId18" Type="http://schemas.openxmlformats.org/officeDocument/2006/relationships/hyperlink" Target="http://www.consultant.ru/document/cons_doc_LAW_372830/8286a50067018bd594ae5897cb08219312b81134/" TargetMode="External"/><Relationship Id="rId26" Type="http://schemas.openxmlformats.org/officeDocument/2006/relationships/hyperlink" Target="http://www.consultant.ru/document/cons_doc_LAW_372825/b7d8b6c59e61353aafd62120956f873606d9ada6/" TargetMode="External"/><Relationship Id="rId39" Type="http://schemas.openxmlformats.org/officeDocument/2006/relationships/hyperlink" Target="http://www.consultant.ru/document/cons_doc_LAW_372809/db291c5e47ac2c8c220c6f7b0707974f32dcb201/" TargetMode="External"/><Relationship Id="rId21" Type="http://schemas.openxmlformats.org/officeDocument/2006/relationships/hyperlink" Target="http://www.consultant.ru/document/cons_doc_LAW_361188/94c2d6a995d6d717faa8ecbe224da9e79aabab36/" TargetMode="External"/><Relationship Id="rId34" Type="http://schemas.openxmlformats.org/officeDocument/2006/relationships/hyperlink" Target="http://www.consultant.ru/document/cons_doc_LAW_365978/cd89f024c8a89b060b1780be65e57ec5f7e2c2f0/" TargetMode="External"/><Relationship Id="rId42" Type="http://schemas.openxmlformats.org/officeDocument/2006/relationships/hyperlink" Target="http://www.consultant.ru/document/cons_doc_LAW_372799/ef9df1275694e64fea6b1b2a6140b7852e87827a/" TargetMode="External"/><Relationship Id="rId47" Type="http://schemas.openxmlformats.org/officeDocument/2006/relationships/hyperlink" Target="http://www.consultant.ru/document/cons_doc_LAW_352837/cf7e30cac4604645d077eaf67f06db4e6000ba32/" TargetMode="External"/><Relationship Id="rId50" Type="http://schemas.openxmlformats.org/officeDocument/2006/relationships/hyperlink" Target="http://www.consultant.ru/document/cons_doc_LAW_371871/1c50bd5e634960ff3c7d9551e3187c7e903fa36e/" TargetMode="External"/><Relationship Id="rId55" Type="http://schemas.openxmlformats.org/officeDocument/2006/relationships/hyperlink" Target="http://www.consultant.ru/document/cons_doc_LAW_372795/f2202455e4d66d52b577d33d637d2109d7f0e22e/" TargetMode="External"/><Relationship Id="rId7" Type="http://schemas.openxmlformats.org/officeDocument/2006/relationships/hyperlink" Target="http://ivo.garant.ru/document/redirect/73437775/1000" TargetMode="External"/><Relationship Id="rId2" Type="http://schemas.openxmlformats.org/officeDocument/2006/relationships/styles" Target="styles.xml"/><Relationship Id="rId16" Type="http://schemas.openxmlformats.org/officeDocument/2006/relationships/hyperlink" Target="http://www.consultant.ru/document/cons_doc_LAW_374730/8c6a068fae2279417e78305ce1662a2f28ce2923/" TargetMode="External"/><Relationship Id="rId20" Type="http://schemas.openxmlformats.org/officeDocument/2006/relationships/hyperlink" Target="http://www.consultant.ru/document/cons_doc_LAW_372822/0c64d390df116e97363f539440b69e728538bdf5/" TargetMode="External"/><Relationship Id="rId29" Type="http://schemas.openxmlformats.org/officeDocument/2006/relationships/hyperlink" Target="http://www.consultant.ru/document/cons_doc_LAW_374733/89b08e190e49f8d62f639236ceafa9a4f810cda1/" TargetMode="External"/><Relationship Id="rId41" Type="http://schemas.openxmlformats.org/officeDocument/2006/relationships/hyperlink" Target="http://www.consultant.ru/document/cons_doc_LAW_362253/5da062376983375b2ede9975f1f1c90a56d4a5de/" TargetMode="External"/><Relationship Id="rId54" Type="http://schemas.openxmlformats.org/officeDocument/2006/relationships/hyperlink" Target="http://www.consultant.ru/document/cons_doc_LAW_372813/178c2f845d8ad266b44a11b2f61f2eb8c9a5b06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372806/4401b7bb2b3e14ecf58fdae3c8c498b841b6b2dc/" TargetMode="External"/><Relationship Id="rId24" Type="http://schemas.openxmlformats.org/officeDocument/2006/relationships/hyperlink" Target="http://www.consultant.ru/document/cons_doc_LAW_374731/d5505fae3b61089384e50ac2357a7993e6d486f3/" TargetMode="External"/><Relationship Id="rId32" Type="http://schemas.openxmlformats.org/officeDocument/2006/relationships/hyperlink" Target="http://www.consultant.ru/document/cons_doc_LAW_352583/0eae9084d7b199980fde3b4e82488c175d102918/" TargetMode="External"/><Relationship Id="rId37" Type="http://schemas.openxmlformats.org/officeDocument/2006/relationships/hyperlink" Target="http://www.consultant.ru/document/cons_doc_LAW_372819/eded7a73b0f93ca658bd16fd8d90941d1322c7ce/" TargetMode="External"/><Relationship Id="rId40" Type="http://schemas.openxmlformats.org/officeDocument/2006/relationships/hyperlink" Target="http://www.consultant.ru/document/cons_doc_LAW_373273/4197a985ddbc35a48ed895cb62bc5ea590759992/" TargetMode="External"/><Relationship Id="rId45" Type="http://schemas.openxmlformats.org/officeDocument/2006/relationships/hyperlink" Target="http://www.consultant.ru/document/cons_doc_LAW_372803/e0cf5944ef544154ceb24bc63d8265aefb1b912d/" TargetMode="External"/><Relationship Id="rId53" Type="http://schemas.openxmlformats.org/officeDocument/2006/relationships/hyperlink" Target="http://www.consultant.ru/document/cons_doc_LAW_373063/0321a0d3f16168b0c9184c6ef29d8790f46d876e/" TargetMode="External"/><Relationship Id="rId58" Type="http://schemas.openxmlformats.org/officeDocument/2006/relationships/hyperlink" Target="http://www.stavregion.ru/govdep/coord/" TargetMode="External"/><Relationship Id="rId5" Type="http://schemas.openxmlformats.org/officeDocument/2006/relationships/footnotes" Target="footnotes.xml"/><Relationship Id="rId15" Type="http://schemas.openxmlformats.org/officeDocument/2006/relationships/hyperlink" Target="http://www.consultant.ru/document/cons_doc_LAW_201897/975208dfe7356d0e73901ffc0581bb870b1b055b/" TargetMode="External"/><Relationship Id="rId23" Type="http://schemas.openxmlformats.org/officeDocument/2006/relationships/hyperlink" Target="http://www.consultant.ru/document/cons_doc_LAW_369148/ce673ce7c56987c8c313eb64d276b7457800b32c/" TargetMode="External"/><Relationship Id="rId28" Type="http://schemas.openxmlformats.org/officeDocument/2006/relationships/hyperlink" Target="http://www.consultant.ru/document/cons_doc_LAW_369147/b2ee248d43d60e04560c961860da0b1dbb3469d5/" TargetMode="External"/><Relationship Id="rId36" Type="http://schemas.openxmlformats.org/officeDocument/2006/relationships/hyperlink" Target="http://www.consultant.ru/document/cons_doc_LAW_372804/c001c5a66d8ce2990e1be3be5b36e3ed02365e74/" TargetMode="External"/><Relationship Id="rId49" Type="http://schemas.openxmlformats.org/officeDocument/2006/relationships/hyperlink" Target="http://www.consultant.ru/document/cons_doc_LAW_351864/691b6cb762d936caa8543c8112444126e9153798/" TargetMode="External"/><Relationship Id="rId57" Type="http://schemas.openxmlformats.org/officeDocument/2006/relationships/hyperlink" Target="consultantplus://offline/ref%3DA2E8CB93A25CB1BC0CFF575D26095D7DDF8F0247ECFF85960C4EC0144DD260807E1E764860E60232690FFEG642J" TargetMode="External"/><Relationship Id="rId61" Type="http://schemas.openxmlformats.org/officeDocument/2006/relationships/fontTable" Target="fontTable.xml"/><Relationship Id="rId10" Type="http://schemas.openxmlformats.org/officeDocument/2006/relationships/hyperlink" Target="http://www.consultant.ru/document/cons_doc_LAW_369152/b7d6fbc9608aab23b39ddca899c9d53578482702/" TargetMode="External"/><Relationship Id="rId19" Type="http://schemas.openxmlformats.org/officeDocument/2006/relationships/hyperlink" Target="http://www.consultant.ru/document/cons_doc_LAW_372801/f5c7ad52650dcee7e4894222b417c24fdbbeebab/" TargetMode="External"/><Relationship Id="rId31" Type="http://schemas.openxmlformats.org/officeDocument/2006/relationships/hyperlink" Target="http://www.consultant.ru/document/cons_doc_LAW_374732/b1d4ffa961c758a72323da344ae8cafc071dd664/" TargetMode="External"/><Relationship Id="rId44" Type="http://schemas.openxmlformats.org/officeDocument/2006/relationships/hyperlink" Target="http://www.consultant.ru/document/cons_doc_LAW_372824/59b3bba89c63bc31edffe3373483d086a0512112/" TargetMode="External"/><Relationship Id="rId52" Type="http://schemas.openxmlformats.org/officeDocument/2006/relationships/hyperlink" Target="http://www.consultant.ru/document/cons_doc_LAW_372810/63bcee58221f07117d043f04ccbb6a1cf0127bcc/"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consultant.ru/document/cons_doc_LAW_371942/90b979da113e5e6604b4a6da403c7347f1df6892/" TargetMode="External"/><Relationship Id="rId14" Type="http://schemas.openxmlformats.org/officeDocument/2006/relationships/hyperlink" Target="http://www.consultant.ru/document/cons_doc_LAW_372823/0b287b514911c74bb3601bf193b99da94fcdb5f3/" TargetMode="External"/><Relationship Id="rId22" Type="http://schemas.openxmlformats.org/officeDocument/2006/relationships/hyperlink" Target="http://www.consultant.ru/document/cons_doc_LAW_373388/8f4bfaff3f94af8204744bc453c222e05a93f1f0/" TargetMode="External"/><Relationship Id="rId27" Type="http://schemas.openxmlformats.org/officeDocument/2006/relationships/hyperlink" Target="http://www.consultant.ru/document/cons_doc_LAW_366912/8cdd27853edab2751599557bb61efc419fe10225/" TargetMode="External"/><Relationship Id="rId30" Type="http://schemas.openxmlformats.org/officeDocument/2006/relationships/hyperlink" Target="http://www.consultant.ru/document/cons_doc_LAW_374734/0914f6e016f5cae6a94beeb0d1c0575a862540a2/" TargetMode="External"/><Relationship Id="rId35" Type="http://schemas.openxmlformats.org/officeDocument/2006/relationships/hyperlink" Target="http://www.consultant.ru/document/cons_doc_LAW_372817/04128a3aa5302c97fbce372ace799898193ae96f/" TargetMode="External"/><Relationship Id="rId43" Type="http://schemas.openxmlformats.org/officeDocument/2006/relationships/hyperlink" Target="http://www.consultant.ru/document/cons_doc_LAW_356886/44af3c1f51ef19f95ee420e2d4a0f74280e56537/" TargetMode="External"/><Relationship Id="rId48" Type="http://schemas.openxmlformats.org/officeDocument/2006/relationships/hyperlink" Target="http://www.consultant.ru/document/cons_doc_LAW_372807/a14bd2ca3dec44a27a39d623c13302daee66d2bd/" TargetMode="External"/><Relationship Id="rId56" Type="http://schemas.openxmlformats.org/officeDocument/2006/relationships/hyperlink" Target="consultantplus://offline/ref%3DA2E8CB93A25CB1BC0CFF575D26095D7DDF8F0247ECFF85960C4EC0144DD27280261275487DE502273F5EB837CECED22D7BF8B7B624F9GE45J" TargetMode="External"/><Relationship Id="rId8" Type="http://schemas.openxmlformats.org/officeDocument/2006/relationships/hyperlink" Target="http://ivo.garant.ru/document/redirect/74865733/0" TargetMode="External"/><Relationship Id="rId51" Type="http://schemas.openxmlformats.org/officeDocument/2006/relationships/hyperlink" Target="http://www.consultant.ru/document/cons_doc_LAW_372796/f691e0eda79d35503691be645dcf16a20fed1e66/" TargetMode="External"/><Relationship Id="rId3" Type="http://schemas.openxmlformats.org/officeDocument/2006/relationships/settings" Target="settings.xml"/><Relationship Id="rId12" Type="http://schemas.openxmlformats.org/officeDocument/2006/relationships/hyperlink" Target="http://www.consultant.ru/document/cons_doc_LAW_369156/42bb01d64c5d3165449227cb2ef0982a39d33989/" TargetMode="External"/><Relationship Id="rId17" Type="http://schemas.openxmlformats.org/officeDocument/2006/relationships/hyperlink" Target="http://www.consultant.ru/document/cons_doc_LAW_374735/5e562b07531fcf88a810866c23add955fa6b7f7f/" TargetMode="External"/><Relationship Id="rId25" Type="http://schemas.openxmlformats.org/officeDocument/2006/relationships/hyperlink" Target="http://www.consultant.ru/document/cons_doc_LAW_305830/0caa24168ce72ecc0a146946606c4bdcb8197e02/" TargetMode="External"/><Relationship Id="rId33" Type="http://schemas.openxmlformats.org/officeDocument/2006/relationships/hyperlink" Target="http://www.consultant.ru/document/cons_doc_LAW_369139/c402380a9fd863932c0143a49530ba5becd10e67/" TargetMode="External"/><Relationship Id="rId38" Type="http://schemas.openxmlformats.org/officeDocument/2006/relationships/hyperlink" Target="http://www.consultant.ru/document/cons_doc_LAW_326346/19b5b39126f6b256887abbe1be715fcae1d869fc/" TargetMode="External"/><Relationship Id="rId46" Type="http://schemas.openxmlformats.org/officeDocument/2006/relationships/hyperlink" Target="http://www.consultant.ru/document/cons_doc_LAW_361070/efaad0b80430c84932b3fa8acfc088ece0742bc1/"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6416</Words>
  <Characters>36575</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62</cp:revision>
  <dcterms:created xsi:type="dcterms:W3CDTF">2021-01-18T16:56:00Z</dcterms:created>
  <dcterms:modified xsi:type="dcterms:W3CDTF">2023-01-08T16:20:00Z</dcterms:modified>
</cp:coreProperties>
</file>